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51F9" w14:textId="63CAE770" w:rsidR="0024557C" w:rsidRDefault="008A4744" w:rsidP="00F75058">
      <w:pPr>
        <w:jc w:val="center"/>
        <w:rPr>
          <w:rFonts w:ascii="HGP明朝E" w:eastAsia="HGP明朝E" w:hAnsi="HGP明朝E"/>
          <w:sz w:val="24"/>
          <w:szCs w:val="24"/>
        </w:rPr>
      </w:pPr>
      <w:r>
        <w:rPr>
          <w:rFonts w:ascii="HGP明朝E" w:eastAsia="HGP明朝E" w:hAnsi="HGP明朝E" w:hint="eastAsia"/>
          <w:sz w:val="24"/>
          <w:szCs w:val="24"/>
        </w:rPr>
        <w:t>救急医療搬送体制等のあり方に関する検討会</w:t>
      </w:r>
      <w:r w:rsidR="00F75058">
        <w:rPr>
          <w:rFonts w:ascii="HGP明朝E" w:eastAsia="HGP明朝E" w:hAnsi="HGP明朝E" w:hint="eastAsia"/>
          <w:sz w:val="24"/>
          <w:szCs w:val="24"/>
        </w:rPr>
        <w:t>HEM-Net　意見</w:t>
      </w:r>
      <w:r w:rsidR="00D1132A">
        <w:rPr>
          <w:rFonts w:ascii="HGP明朝E" w:eastAsia="HGP明朝E" w:hAnsi="HGP明朝E" w:hint="eastAsia"/>
          <w:sz w:val="24"/>
          <w:szCs w:val="24"/>
        </w:rPr>
        <w:t>要旨</w:t>
      </w:r>
    </w:p>
    <w:p w14:paraId="6229C608" w14:textId="3C495190" w:rsidR="00F75058" w:rsidRDefault="004C74D2" w:rsidP="00F75058">
      <w:pPr>
        <w:jc w:val="center"/>
        <w:rPr>
          <w:rFonts w:ascii="HGP明朝E" w:eastAsia="HGP明朝E" w:hAnsi="HGP明朝E"/>
          <w:sz w:val="24"/>
          <w:szCs w:val="24"/>
        </w:rPr>
      </w:pPr>
      <w:r>
        <w:rPr>
          <w:rFonts w:ascii="HGP明朝E" w:eastAsia="HGP明朝E" w:hAnsi="HGP明朝E" w:hint="eastAsia"/>
          <w:sz w:val="24"/>
          <w:szCs w:val="24"/>
        </w:rPr>
        <w:t xml:space="preserve">　　　　　　　　　　　　　　　　　　　　　　　　　　　　　　　　　　　　　２０２６年９月１７日</w:t>
      </w:r>
    </w:p>
    <w:p w14:paraId="5E1B3F90" w14:textId="77777777" w:rsidR="004C74D2" w:rsidRDefault="004C74D2" w:rsidP="00F75058">
      <w:pPr>
        <w:jc w:val="center"/>
        <w:rPr>
          <w:rFonts w:ascii="HGP明朝E" w:eastAsia="HGP明朝E" w:hAnsi="HGP明朝E"/>
          <w:sz w:val="24"/>
          <w:szCs w:val="24"/>
        </w:rPr>
      </w:pPr>
    </w:p>
    <w:p w14:paraId="2A763282" w14:textId="6F97FAB5" w:rsidR="00F75058" w:rsidRPr="00190390" w:rsidRDefault="00F75058" w:rsidP="00F75058">
      <w:pPr>
        <w:jc w:val="left"/>
        <w:rPr>
          <w:rFonts w:ascii="HGP明朝E" w:eastAsia="HGP明朝E" w:hAnsi="HGP明朝E"/>
          <w:color w:val="000000" w:themeColor="text1"/>
          <w:sz w:val="24"/>
          <w:szCs w:val="24"/>
        </w:rPr>
      </w:pPr>
      <w:r>
        <w:rPr>
          <w:rFonts w:ascii="HGP明朝E" w:eastAsia="HGP明朝E" w:hAnsi="HGP明朝E" w:hint="eastAsia"/>
          <w:sz w:val="24"/>
          <w:szCs w:val="24"/>
        </w:rPr>
        <w:t xml:space="preserve">　ドクターヘリは、2022年4月に全国展開を達成し、今では、救急医療の現場のみならず、人口減少、過疎化の進展する地域の医療提供体制の確保という観点でも、なく</w:t>
      </w:r>
      <w:r w:rsidRPr="00190390">
        <w:rPr>
          <w:rFonts w:ascii="HGP明朝E" w:eastAsia="HGP明朝E" w:hAnsi="HGP明朝E" w:hint="eastAsia"/>
          <w:color w:val="000000" w:themeColor="text1"/>
          <w:sz w:val="24"/>
          <w:szCs w:val="24"/>
        </w:rPr>
        <w:t>てはならない</w:t>
      </w:r>
      <w:r w:rsidR="009425AF" w:rsidRPr="00190390">
        <w:rPr>
          <w:rFonts w:ascii="HGP明朝E" w:eastAsia="HGP明朝E" w:hAnsi="HGP明朝E" w:hint="eastAsia"/>
          <w:color w:val="000000" w:themeColor="text1"/>
          <w:sz w:val="24"/>
          <w:szCs w:val="24"/>
        </w:rPr>
        <w:t>存在に</w:t>
      </w:r>
      <w:r w:rsidRPr="00190390">
        <w:rPr>
          <w:rFonts w:ascii="HGP明朝E" w:eastAsia="HGP明朝E" w:hAnsi="HGP明朝E" w:hint="eastAsia"/>
          <w:color w:val="000000" w:themeColor="text1"/>
          <w:sz w:val="24"/>
          <w:szCs w:val="24"/>
        </w:rPr>
        <w:t>なっている。そうした中、2025年7月</w:t>
      </w:r>
      <w:r w:rsidR="00126BB3" w:rsidRPr="00190390">
        <w:rPr>
          <w:rFonts w:ascii="HGP明朝E" w:eastAsia="HGP明朝E" w:hAnsi="HGP明朝E" w:hint="eastAsia"/>
          <w:color w:val="000000" w:themeColor="text1"/>
          <w:sz w:val="24"/>
          <w:szCs w:val="24"/>
        </w:rPr>
        <w:t>頃</w:t>
      </w:r>
      <w:r w:rsidRPr="00190390">
        <w:rPr>
          <w:rFonts w:ascii="HGP明朝E" w:eastAsia="HGP明朝E" w:hAnsi="HGP明朝E" w:hint="eastAsia"/>
          <w:color w:val="000000" w:themeColor="text1"/>
          <w:sz w:val="24"/>
          <w:szCs w:val="24"/>
        </w:rPr>
        <w:t>から、一部運航</w:t>
      </w:r>
      <w:r w:rsidR="00806345">
        <w:rPr>
          <w:rFonts w:ascii="HGP明朝E" w:eastAsia="HGP明朝E" w:hAnsi="HGP明朝E" w:hint="eastAsia"/>
          <w:color w:val="000000" w:themeColor="text1"/>
          <w:sz w:val="24"/>
          <w:szCs w:val="24"/>
        </w:rPr>
        <w:t>事業者</w:t>
      </w:r>
      <w:r w:rsidRPr="00190390">
        <w:rPr>
          <w:rFonts w:ascii="HGP明朝E" w:eastAsia="HGP明朝E" w:hAnsi="HGP明朝E" w:hint="eastAsia"/>
          <w:color w:val="000000" w:themeColor="text1"/>
          <w:sz w:val="24"/>
          <w:szCs w:val="24"/>
        </w:rPr>
        <w:t>における整備士不足から、</w:t>
      </w:r>
      <w:r w:rsidR="00126BB3" w:rsidRPr="00190390">
        <w:rPr>
          <w:rFonts w:ascii="HGP明朝E" w:eastAsia="HGP明朝E" w:hAnsi="HGP明朝E" w:hint="eastAsia"/>
          <w:color w:val="000000" w:themeColor="text1"/>
          <w:sz w:val="24"/>
          <w:szCs w:val="24"/>
        </w:rPr>
        <w:t>関係</w:t>
      </w:r>
      <w:r w:rsidR="00E04E21" w:rsidRPr="00190390">
        <w:rPr>
          <w:rFonts w:ascii="HGP明朝E" w:eastAsia="HGP明朝E" w:hAnsi="HGP明朝E" w:hint="eastAsia"/>
          <w:color w:val="000000" w:themeColor="text1"/>
          <w:sz w:val="24"/>
          <w:szCs w:val="24"/>
        </w:rPr>
        <w:t>都府県に</w:t>
      </w:r>
      <w:r w:rsidR="00126BB3" w:rsidRPr="00190390">
        <w:rPr>
          <w:rFonts w:ascii="HGP明朝E" w:eastAsia="HGP明朝E" w:hAnsi="HGP明朝E" w:hint="eastAsia"/>
          <w:color w:val="000000" w:themeColor="text1"/>
          <w:sz w:val="24"/>
          <w:szCs w:val="24"/>
        </w:rPr>
        <w:t>おいては</w:t>
      </w:r>
      <w:r w:rsidRPr="00190390">
        <w:rPr>
          <w:rFonts w:ascii="HGP明朝E" w:eastAsia="HGP明朝E" w:hAnsi="HGP明朝E" w:hint="eastAsia"/>
          <w:color w:val="000000" w:themeColor="text1"/>
          <w:sz w:val="24"/>
          <w:szCs w:val="24"/>
        </w:rPr>
        <w:t>ドクターヘリの運休</w:t>
      </w:r>
      <w:r w:rsidR="00E04E21" w:rsidRPr="00190390">
        <w:rPr>
          <w:rFonts w:ascii="HGP明朝E" w:eastAsia="HGP明朝E" w:hAnsi="HGP明朝E" w:hint="eastAsia"/>
          <w:color w:val="000000" w:themeColor="text1"/>
          <w:sz w:val="24"/>
          <w:szCs w:val="24"/>
        </w:rPr>
        <w:t>問題</w:t>
      </w:r>
      <w:r w:rsidRPr="00190390">
        <w:rPr>
          <w:rFonts w:ascii="HGP明朝E" w:eastAsia="HGP明朝E" w:hAnsi="HGP明朝E" w:hint="eastAsia"/>
          <w:color w:val="000000" w:themeColor="text1"/>
          <w:sz w:val="24"/>
          <w:szCs w:val="24"/>
        </w:rPr>
        <w:t>が</w:t>
      </w:r>
      <w:r w:rsidR="00E04E21" w:rsidRPr="00190390">
        <w:rPr>
          <w:rFonts w:ascii="HGP明朝E" w:eastAsia="HGP明朝E" w:hAnsi="HGP明朝E" w:hint="eastAsia"/>
          <w:color w:val="000000" w:themeColor="text1"/>
          <w:sz w:val="24"/>
          <w:szCs w:val="24"/>
        </w:rPr>
        <w:t>発生した。当該都府県では、ドクターヘリの通年運航ができるよう、運航</w:t>
      </w:r>
      <w:r w:rsidR="00806345">
        <w:rPr>
          <w:rFonts w:ascii="HGP明朝E" w:eastAsia="HGP明朝E" w:hAnsi="HGP明朝E" w:hint="eastAsia"/>
          <w:color w:val="000000" w:themeColor="text1"/>
          <w:sz w:val="24"/>
          <w:szCs w:val="24"/>
        </w:rPr>
        <w:t>事業者</w:t>
      </w:r>
      <w:r w:rsidR="00E04E21" w:rsidRPr="00190390">
        <w:rPr>
          <w:rFonts w:ascii="HGP明朝E" w:eastAsia="HGP明朝E" w:hAnsi="HGP明朝E" w:hint="eastAsia"/>
          <w:color w:val="000000" w:themeColor="text1"/>
          <w:sz w:val="24"/>
          <w:szCs w:val="24"/>
        </w:rPr>
        <w:t>を変更する等の取組が行われたが、いまだ、受託運航</w:t>
      </w:r>
      <w:r w:rsidR="00806345">
        <w:rPr>
          <w:rFonts w:ascii="HGP明朝E" w:eastAsia="HGP明朝E" w:hAnsi="HGP明朝E" w:hint="eastAsia"/>
          <w:color w:val="000000" w:themeColor="text1"/>
          <w:sz w:val="24"/>
          <w:szCs w:val="24"/>
        </w:rPr>
        <w:t>事業者</w:t>
      </w:r>
      <w:r w:rsidR="00E04E21" w:rsidRPr="00190390">
        <w:rPr>
          <w:rFonts w:ascii="HGP明朝E" w:eastAsia="HGP明朝E" w:hAnsi="HGP明朝E" w:hint="eastAsia"/>
          <w:color w:val="000000" w:themeColor="text1"/>
          <w:sz w:val="24"/>
          <w:szCs w:val="24"/>
        </w:rPr>
        <w:t>の決まらない都府県もある。</w:t>
      </w:r>
    </w:p>
    <w:p w14:paraId="5ED5264F" w14:textId="768E56AC" w:rsidR="008A4744" w:rsidRPr="00190390" w:rsidRDefault="008A4744" w:rsidP="008A4744">
      <w:pPr>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 xml:space="preserve">　国民が医療を等しく受けられる体制を構築することは、ナショナルミニマムとして維持すべき国の基礎的な役割であり、そうした一翼を担うドクターヘリの安全で持続可能な体制の構築</w:t>
      </w:r>
      <w:r w:rsidR="00126BB3" w:rsidRPr="00190390">
        <w:rPr>
          <w:rFonts w:ascii="HGP明朝E" w:eastAsia="HGP明朝E" w:hAnsi="HGP明朝E" w:hint="eastAsia"/>
          <w:color w:val="000000" w:themeColor="text1"/>
          <w:sz w:val="24"/>
          <w:szCs w:val="24"/>
        </w:rPr>
        <w:t>は不可欠</w:t>
      </w:r>
      <w:r w:rsidR="00B84123" w:rsidRPr="00190390">
        <w:rPr>
          <w:rFonts w:ascii="HGP明朝E" w:eastAsia="HGP明朝E" w:hAnsi="HGP明朝E" w:hint="eastAsia"/>
          <w:color w:val="000000" w:themeColor="text1"/>
          <w:sz w:val="24"/>
          <w:szCs w:val="24"/>
        </w:rPr>
        <w:t>である。</w:t>
      </w:r>
    </w:p>
    <w:p w14:paraId="0FD9E7BF" w14:textId="20B125A4" w:rsidR="00D1132A" w:rsidRPr="00D1132A" w:rsidRDefault="008A4744" w:rsidP="00F75058">
      <w:pPr>
        <w:jc w:val="left"/>
        <w:rPr>
          <w:rFonts w:ascii="HGP明朝E" w:eastAsia="HGP明朝E" w:hAnsi="HGP明朝E"/>
          <w:sz w:val="24"/>
          <w:szCs w:val="24"/>
        </w:rPr>
      </w:pPr>
      <w:r w:rsidRPr="00190390">
        <w:rPr>
          <w:rFonts w:ascii="HGP明朝E" w:eastAsia="HGP明朝E" w:hAnsi="HGP明朝E" w:hint="eastAsia"/>
          <w:color w:val="000000" w:themeColor="text1"/>
          <w:sz w:val="24"/>
          <w:szCs w:val="24"/>
        </w:rPr>
        <w:t xml:space="preserve">　</w:t>
      </w:r>
      <w:r w:rsidR="00D1132A" w:rsidRPr="00190390">
        <w:rPr>
          <w:rFonts w:ascii="HGP明朝E" w:eastAsia="HGP明朝E" w:hAnsi="HGP明朝E" w:hint="eastAsia"/>
          <w:color w:val="000000" w:themeColor="text1"/>
          <w:sz w:val="24"/>
          <w:szCs w:val="24"/>
        </w:rPr>
        <w:t>救急</w:t>
      </w:r>
      <w:r w:rsidR="0057146C">
        <w:rPr>
          <w:rFonts w:ascii="HGP明朝E" w:eastAsia="HGP明朝E" w:hAnsi="HGP明朝E" w:hint="eastAsia"/>
          <w:color w:val="000000" w:themeColor="text1"/>
          <w:sz w:val="24"/>
          <w:szCs w:val="24"/>
        </w:rPr>
        <w:t>医療</w:t>
      </w:r>
      <w:r w:rsidR="004731B7" w:rsidRPr="00190390">
        <w:rPr>
          <w:rFonts w:ascii="HGP明朝E" w:eastAsia="HGP明朝E" w:hAnsi="HGP明朝E" w:hint="eastAsia"/>
          <w:color w:val="000000" w:themeColor="text1"/>
          <w:sz w:val="24"/>
          <w:szCs w:val="24"/>
        </w:rPr>
        <w:t>搬送</w:t>
      </w:r>
      <w:r w:rsidR="00D1132A" w:rsidRPr="00190390">
        <w:rPr>
          <w:rFonts w:ascii="HGP明朝E" w:eastAsia="HGP明朝E" w:hAnsi="HGP明朝E" w:hint="eastAsia"/>
          <w:color w:val="000000" w:themeColor="text1"/>
          <w:sz w:val="24"/>
          <w:szCs w:val="24"/>
        </w:rPr>
        <w:t>体制等あり方に関する検討会では、</w:t>
      </w:r>
      <w:r w:rsidRPr="00190390">
        <w:rPr>
          <w:rFonts w:ascii="HGP明朝E" w:eastAsia="HGP明朝E" w:hAnsi="HGP明朝E" w:hint="eastAsia"/>
          <w:color w:val="000000" w:themeColor="text1"/>
          <w:sz w:val="24"/>
          <w:szCs w:val="24"/>
        </w:rPr>
        <w:t>そうした</w:t>
      </w:r>
      <w:r w:rsidR="00D1132A" w:rsidRPr="00190390">
        <w:rPr>
          <w:rFonts w:ascii="HGP明朝E" w:eastAsia="HGP明朝E" w:hAnsi="HGP明朝E" w:hint="eastAsia"/>
          <w:color w:val="000000" w:themeColor="text1"/>
          <w:sz w:val="24"/>
          <w:szCs w:val="24"/>
        </w:rPr>
        <w:t>体制の確保のための対応の方向性等について検討が</w:t>
      </w:r>
      <w:r w:rsidR="00126BB3" w:rsidRPr="00190390">
        <w:rPr>
          <w:rFonts w:ascii="HGP明朝E" w:eastAsia="HGP明朝E" w:hAnsi="HGP明朝E" w:hint="eastAsia"/>
          <w:color w:val="000000" w:themeColor="text1"/>
          <w:sz w:val="24"/>
          <w:szCs w:val="24"/>
        </w:rPr>
        <w:t>進められているが、</w:t>
      </w:r>
      <w:r w:rsidR="00D1132A" w:rsidRPr="00190390">
        <w:rPr>
          <w:rFonts w:ascii="HGP明朝E" w:eastAsia="HGP明朝E" w:hAnsi="HGP明朝E" w:hint="eastAsia"/>
          <w:color w:val="000000" w:themeColor="text1"/>
          <w:sz w:val="24"/>
          <w:szCs w:val="24"/>
        </w:rPr>
        <w:t>これまで、ドクターヘリの発展に尽力してきたHEM</w:t>
      </w:r>
      <w:r w:rsidR="00562737" w:rsidRPr="00190390">
        <w:rPr>
          <w:rFonts w:ascii="HGP明朝E" w:eastAsia="HGP明朝E" w:hAnsi="HGP明朝E" w:hint="eastAsia"/>
          <w:color w:val="000000" w:themeColor="text1"/>
          <w:sz w:val="24"/>
          <w:szCs w:val="24"/>
        </w:rPr>
        <w:t>-</w:t>
      </w:r>
      <w:r w:rsidR="00D1132A" w:rsidRPr="00190390">
        <w:rPr>
          <w:rFonts w:ascii="HGP明朝E" w:eastAsia="HGP明朝E" w:hAnsi="HGP明朝E" w:hint="eastAsia"/>
          <w:color w:val="000000" w:themeColor="text1"/>
          <w:sz w:val="24"/>
          <w:szCs w:val="24"/>
        </w:rPr>
        <w:t>Netとして、以下の意見を申し上</w:t>
      </w:r>
      <w:r w:rsidR="00D1132A">
        <w:rPr>
          <w:rFonts w:ascii="HGP明朝E" w:eastAsia="HGP明朝E" w:hAnsi="HGP明朝E" w:hint="eastAsia"/>
          <w:sz w:val="24"/>
          <w:szCs w:val="24"/>
        </w:rPr>
        <w:t>げる。</w:t>
      </w:r>
    </w:p>
    <w:p w14:paraId="34998A09" w14:textId="00BB9FB7" w:rsidR="00D1132A" w:rsidRPr="00B84123" w:rsidRDefault="00D1132A" w:rsidP="00F75058">
      <w:pPr>
        <w:jc w:val="left"/>
        <w:rPr>
          <w:rFonts w:ascii="HGP明朝E" w:eastAsia="HGP明朝E" w:hAnsi="HGP明朝E"/>
          <w:sz w:val="24"/>
          <w:szCs w:val="24"/>
        </w:rPr>
      </w:pPr>
    </w:p>
    <w:p w14:paraId="68A1D802" w14:textId="754708A9" w:rsidR="008F57BA" w:rsidRDefault="008F57BA" w:rsidP="00F75058">
      <w:pPr>
        <w:jc w:val="left"/>
        <w:rPr>
          <w:rFonts w:ascii="HGP明朝E" w:eastAsia="HGP明朝E" w:hAnsi="HGP明朝E"/>
          <w:sz w:val="24"/>
          <w:szCs w:val="24"/>
        </w:rPr>
      </w:pPr>
      <w:r>
        <w:rPr>
          <w:rFonts w:ascii="HGP明朝E" w:eastAsia="HGP明朝E" w:hAnsi="HGP明朝E" w:hint="eastAsia"/>
          <w:sz w:val="24"/>
          <w:szCs w:val="24"/>
        </w:rPr>
        <w:t>１，当面の対策</w:t>
      </w:r>
    </w:p>
    <w:p w14:paraId="681AD105" w14:textId="078CF60F" w:rsidR="008A782C" w:rsidRPr="008F57BA" w:rsidRDefault="00623790" w:rsidP="008F57BA">
      <w:pPr>
        <w:pStyle w:val="a9"/>
        <w:numPr>
          <w:ilvl w:val="0"/>
          <w:numId w:val="1"/>
        </w:numPr>
        <w:jc w:val="left"/>
        <w:rPr>
          <w:rFonts w:ascii="HGP明朝E" w:eastAsia="HGP明朝E" w:hAnsi="HGP明朝E"/>
          <w:sz w:val="24"/>
          <w:szCs w:val="24"/>
        </w:rPr>
      </w:pPr>
      <w:r>
        <w:rPr>
          <w:rFonts w:ascii="HGP明朝E" w:eastAsia="HGP明朝E" w:hAnsi="HGP明朝E" w:hint="eastAsia"/>
          <w:sz w:val="24"/>
          <w:szCs w:val="24"/>
        </w:rPr>
        <w:t>救急医療対策実施</w:t>
      </w:r>
      <w:r w:rsidR="008A782C" w:rsidRPr="008F57BA">
        <w:rPr>
          <w:rFonts w:ascii="HGP明朝E" w:eastAsia="HGP明朝E" w:hAnsi="HGP明朝E" w:hint="eastAsia"/>
          <w:sz w:val="24"/>
          <w:szCs w:val="24"/>
        </w:rPr>
        <w:t>要綱等の改正</w:t>
      </w:r>
      <w:r w:rsidR="00126BB3">
        <w:rPr>
          <w:rFonts w:ascii="HGP明朝E" w:eastAsia="HGP明朝E" w:hAnsi="HGP明朝E" w:hint="eastAsia"/>
          <w:sz w:val="24"/>
          <w:szCs w:val="24"/>
        </w:rPr>
        <w:t>等</w:t>
      </w:r>
    </w:p>
    <w:p w14:paraId="547318EB" w14:textId="34051D06" w:rsidR="001D6D0F" w:rsidRDefault="0001382B" w:rsidP="008A782C">
      <w:pPr>
        <w:ind w:firstLineChars="100" w:firstLine="240"/>
        <w:jc w:val="left"/>
        <w:rPr>
          <w:rFonts w:ascii="HGP明朝E" w:eastAsia="HGP明朝E" w:hAnsi="HGP明朝E"/>
          <w:sz w:val="24"/>
          <w:szCs w:val="24"/>
        </w:rPr>
      </w:pPr>
      <w:r>
        <w:rPr>
          <w:rFonts w:ascii="HGP明朝E" w:eastAsia="HGP明朝E" w:hAnsi="HGP明朝E" w:hint="eastAsia"/>
          <w:sz w:val="24"/>
          <w:szCs w:val="24"/>
        </w:rPr>
        <w:t>運休問題を発生させたのはドクターヘリ受託運航</w:t>
      </w:r>
      <w:r w:rsidR="0034673E">
        <w:rPr>
          <w:rFonts w:ascii="HGP明朝E" w:eastAsia="HGP明朝E" w:hAnsi="HGP明朝E" w:hint="eastAsia"/>
          <w:sz w:val="24"/>
          <w:szCs w:val="24"/>
        </w:rPr>
        <w:t>事業者</w:t>
      </w:r>
      <w:r>
        <w:rPr>
          <w:rFonts w:ascii="HGP明朝E" w:eastAsia="HGP明朝E" w:hAnsi="HGP明朝E" w:hint="eastAsia"/>
          <w:sz w:val="24"/>
          <w:szCs w:val="24"/>
        </w:rPr>
        <w:t>12</w:t>
      </w:r>
      <w:r w:rsidR="00806345">
        <w:rPr>
          <w:rFonts w:ascii="HGP明朝E" w:eastAsia="HGP明朝E" w:hAnsi="HGP明朝E" w:hint="eastAsia"/>
          <w:sz w:val="24"/>
          <w:szCs w:val="24"/>
        </w:rPr>
        <w:t>事業者</w:t>
      </w:r>
      <w:r>
        <w:rPr>
          <w:rFonts w:ascii="HGP明朝E" w:eastAsia="HGP明朝E" w:hAnsi="HGP明朝E" w:hint="eastAsia"/>
          <w:sz w:val="24"/>
          <w:szCs w:val="24"/>
        </w:rPr>
        <w:t>のうち</w:t>
      </w:r>
      <w:r w:rsidR="005F623D">
        <w:rPr>
          <w:rFonts w:ascii="HGP明朝E" w:eastAsia="HGP明朝E" w:hAnsi="HGP明朝E" w:hint="eastAsia"/>
          <w:sz w:val="24"/>
          <w:szCs w:val="24"/>
        </w:rPr>
        <w:t>の</w:t>
      </w:r>
      <w:r>
        <w:rPr>
          <w:rFonts w:ascii="HGP明朝E" w:eastAsia="HGP明朝E" w:hAnsi="HGP明朝E" w:hint="eastAsia"/>
          <w:sz w:val="24"/>
          <w:szCs w:val="24"/>
        </w:rPr>
        <w:t>1</w:t>
      </w:r>
      <w:r w:rsidR="0034673E">
        <w:rPr>
          <w:rFonts w:ascii="HGP明朝E" w:eastAsia="HGP明朝E" w:hAnsi="HGP明朝E" w:hint="eastAsia"/>
          <w:sz w:val="24"/>
          <w:szCs w:val="24"/>
        </w:rPr>
        <w:t>事業者</w:t>
      </w:r>
      <w:r w:rsidR="00D1132A">
        <w:rPr>
          <w:rFonts w:ascii="HGP明朝E" w:eastAsia="HGP明朝E" w:hAnsi="HGP明朝E" w:hint="eastAsia"/>
          <w:sz w:val="24"/>
          <w:szCs w:val="24"/>
        </w:rPr>
        <w:t>のみ</w:t>
      </w:r>
      <w:r>
        <w:rPr>
          <w:rFonts w:ascii="HGP明朝E" w:eastAsia="HGP明朝E" w:hAnsi="HGP明朝E" w:hint="eastAsia"/>
          <w:sz w:val="24"/>
          <w:szCs w:val="24"/>
        </w:rPr>
        <w:t>であり、</w:t>
      </w:r>
      <w:r w:rsidR="005F623D">
        <w:rPr>
          <w:rFonts w:ascii="HGP明朝E" w:eastAsia="HGP明朝E" w:hAnsi="HGP明朝E" w:hint="eastAsia"/>
          <w:sz w:val="24"/>
          <w:szCs w:val="24"/>
        </w:rPr>
        <w:t>しかも、</w:t>
      </w:r>
      <w:r w:rsidR="001D6D0F">
        <w:rPr>
          <w:rFonts w:ascii="HGP明朝E" w:eastAsia="HGP明朝E" w:hAnsi="HGP明朝E" w:hint="eastAsia"/>
          <w:sz w:val="24"/>
          <w:szCs w:val="24"/>
        </w:rPr>
        <w:t>当該事業者は国交省から記録の</w:t>
      </w:r>
      <w:r w:rsidR="003A4E74">
        <w:rPr>
          <w:rFonts w:ascii="HGP明朝E" w:eastAsia="HGP明朝E" w:hAnsi="HGP明朝E" w:hint="eastAsia"/>
          <w:sz w:val="24"/>
          <w:szCs w:val="24"/>
        </w:rPr>
        <w:t>不記載</w:t>
      </w:r>
      <w:r w:rsidR="001D6D0F">
        <w:rPr>
          <w:rFonts w:ascii="HGP明朝E" w:eastAsia="HGP明朝E" w:hAnsi="HGP明朝E" w:hint="eastAsia"/>
          <w:sz w:val="24"/>
          <w:szCs w:val="24"/>
        </w:rPr>
        <w:t>や整備における違反行為等による業務改善命令等の不利益処分を受けた業者で</w:t>
      </w:r>
      <w:r w:rsidR="005F623D">
        <w:rPr>
          <w:rFonts w:ascii="HGP明朝E" w:eastAsia="HGP明朝E" w:hAnsi="HGP明朝E" w:hint="eastAsia"/>
          <w:sz w:val="24"/>
          <w:szCs w:val="24"/>
        </w:rPr>
        <w:t>も</w:t>
      </w:r>
      <w:r w:rsidR="001D6D0F">
        <w:rPr>
          <w:rFonts w:ascii="HGP明朝E" w:eastAsia="HGP明朝E" w:hAnsi="HGP明朝E" w:hint="eastAsia"/>
          <w:sz w:val="24"/>
          <w:szCs w:val="24"/>
        </w:rPr>
        <w:t>ある。</w:t>
      </w:r>
    </w:p>
    <w:p w14:paraId="4F79F385" w14:textId="0A8A776E" w:rsidR="001D6D0F" w:rsidRDefault="001D6D0F" w:rsidP="008A782C">
      <w:pPr>
        <w:ind w:firstLineChars="100" w:firstLine="240"/>
        <w:jc w:val="left"/>
        <w:rPr>
          <w:rFonts w:ascii="HGP明朝E" w:eastAsia="HGP明朝E" w:hAnsi="HGP明朝E"/>
          <w:sz w:val="24"/>
          <w:szCs w:val="24"/>
        </w:rPr>
      </w:pPr>
      <w:r>
        <w:rPr>
          <w:rFonts w:ascii="HGP明朝E" w:eastAsia="HGP明朝E" w:hAnsi="HGP明朝E" w:hint="eastAsia"/>
          <w:sz w:val="24"/>
          <w:szCs w:val="24"/>
        </w:rPr>
        <w:t>HEM-Netでは</w:t>
      </w:r>
      <w:r w:rsidR="009674C2">
        <w:rPr>
          <w:rFonts w:ascii="HGP明朝E" w:eastAsia="HGP明朝E" w:hAnsi="HGP明朝E" w:hint="eastAsia"/>
          <w:sz w:val="24"/>
          <w:szCs w:val="24"/>
        </w:rPr>
        <w:t>、令和5年から6年にかけて国土交通省から不利益処分を受けた当該事業者を含むドクターヘリ受託運航事業者3</w:t>
      </w:r>
      <w:r w:rsidR="00806345">
        <w:rPr>
          <w:rFonts w:ascii="HGP明朝E" w:eastAsia="HGP明朝E" w:hAnsi="HGP明朝E" w:hint="eastAsia"/>
          <w:sz w:val="24"/>
          <w:szCs w:val="24"/>
        </w:rPr>
        <w:t>事業者</w:t>
      </w:r>
      <w:r w:rsidR="009674C2">
        <w:rPr>
          <w:rFonts w:ascii="HGP明朝E" w:eastAsia="HGP明朝E" w:hAnsi="HGP明朝E" w:hint="eastAsia"/>
          <w:sz w:val="24"/>
          <w:szCs w:val="24"/>
        </w:rPr>
        <w:t>による不適正事案について、</w:t>
      </w:r>
      <w:r>
        <w:rPr>
          <w:rFonts w:ascii="HGP明朝E" w:eastAsia="HGP明朝E" w:hAnsi="HGP明朝E" w:hint="eastAsia"/>
          <w:sz w:val="24"/>
          <w:szCs w:val="24"/>
        </w:rPr>
        <w:t>日本航空医療学会と合同で委員会を立ち上げ、調査するとともに再発防止策を提言し</w:t>
      </w:r>
      <w:r w:rsidR="00A31337">
        <w:rPr>
          <w:rFonts w:ascii="HGP明朝E" w:eastAsia="HGP明朝E" w:hAnsi="HGP明朝E" w:hint="eastAsia"/>
          <w:sz w:val="24"/>
          <w:szCs w:val="24"/>
        </w:rPr>
        <w:t>た。</w:t>
      </w:r>
      <w:r w:rsidR="00370709">
        <w:rPr>
          <w:rFonts w:ascii="HGP明朝E" w:eastAsia="HGP明朝E" w:hAnsi="HGP明朝E" w:hint="eastAsia"/>
          <w:sz w:val="24"/>
          <w:szCs w:val="24"/>
        </w:rPr>
        <w:t>日本航空医療学会はこの提言を踏まえ、更に運休問題も対象にして研究を進め、今後の対策を提言し</w:t>
      </w:r>
      <w:r w:rsidR="008D05C1">
        <w:rPr>
          <w:rFonts w:ascii="HGP明朝E" w:eastAsia="HGP明朝E" w:hAnsi="HGP明朝E" w:hint="eastAsia"/>
          <w:sz w:val="24"/>
          <w:szCs w:val="24"/>
        </w:rPr>
        <w:t>ている</w:t>
      </w:r>
      <w:r w:rsidR="00370709">
        <w:rPr>
          <w:rFonts w:ascii="HGP明朝E" w:eastAsia="HGP明朝E" w:hAnsi="HGP明朝E" w:hint="eastAsia"/>
          <w:sz w:val="24"/>
          <w:szCs w:val="24"/>
        </w:rPr>
        <w:t>。</w:t>
      </w:r>
    </w:p>
    <w:p w14:paraId="0AC9966B" w14:textId="770605FB" w:rsidR="0034673E" w:rsidRDefault="00040CE6" w:rsidP="00040CE6">
      <w:pPr>
        <w:ind w:firstLineChars="100" w:firstLine="240"/>
        <w:jc w:val="left"/>
        <w:rPr>
          <w:rFonts w:ascii="HGP明朝E" w:eastAsia="HGP明朝E" w:hAnsi="HGP明朝E"/>
          <w:sz w:val="24"/>
          <w:szCs w:val="24"/>
        </w:rPr>
      </w:pPr>
      <w:r>
        <w:rPr>
          <w:rFonts w:ascii="HGP明朝E" w:eastAsia="HGP明朝E" w:hAnsi="HGP明朝E" w:hint="eastAsia"/>
          <w:sz w:val="24"/>
          <w:szCs w:val="24"/>
        </w:rPr>
        <w:t>そこで、</w:t>
      </w:r>
      <w:r w:rsidR="0034673E">
        <w:rPr>
          <w:rFonts w:ascii="HGP明朝E" w:eastAsia="HGP明朝E" w:hAnsi="HGP明朝E" w:hint="eastAsia"/>
          <w:sz w:val="24"/>
          <w:szCs w:val="24"/>
        </w:rPr>
        <w:t>国</w:t>
      </w:r>
      <w:r w:rsidR="00E02C81">
        <w:rPr>
          <w:rFonts w:ascii="HGP明朝E" w:eastAsia="HGP明朝E" w:hAnsi="HGP明朝E" w:hint="eastAsia"/>
          <w:sz w:val="24"/>
          <w:szCs w:val="24"/>
        </w:rPr>
        <w:t>に</w:t>
      </w:r>
      <w:r w:rsidR="0034673E">
        <w:rPr>
          <w:rFonts w:ascii="HGP明朝E" w:eastAsia="HGP明朝E" w:hAnsi="HGP明朝E" w:hint="eastAsia"/>
          <w:sz w:val="24"/>
          <w:szCs w:val="24"/>
        </w:rPr>
        <w:t>おかれては、</w:t>
      </w:r>
      <w:r w:rsidR="00633115">
        <w:rPr>
          <w:rFonts w:ascii="HGP明朝E" w:eastAsia="HGP明朝E" w:hAnsi="HGP明朝E" w:hint="eastAsia"/>
          <w:sz w:val="24"/>
          <w:szCs w:val="24"/>
        </w:rPr>
        <w:t>上記</w:t>
      </w:r>
      <w:r w:rsidR="00367F4E">
        <w:rPr>
          <w:rFonts w:ascii="HGP明朝E" w:eastAsia="HGP明朝E" w:hAnsi="HGP明朝E" w:hint="eastAsia"/>
          <w:color w:val="000000"/>
          <w:sz w:val="24"/>
          <w:szCs w:val="24"/>
        </w:rPr>
        <w:t>提言</w:t>
      </w:r>
      <w:r w:rsidR="00633115">
        <w:rPr>
          <w:rFonts w:ascii="HGP明朝E" w:eastAsia="HGP明朝E" w:hAnsi="HGP明朝E" w:hint="eastAsia"/>
          <w:color w:val="000000"/>
          <w:sz w:val="24"/>
          <w:szCs w:val="24"/>
        </w:rPr>
        <w:t>による以下の点</w:t>
      </w:r>
      <w:r w:rsidR="008D05C1">
        <w:rPr>
          <w:rFonts w:ascii="HGP明朝E" w:eastAsia="HGP明朝E" w:hAnsi="HGP明朝E" w:hint="eastAsia"/>
          <w:color w:val="000000"/>
          <w:sz w:val="24"/>
          <w:szCs w:val="24"/>
        </w:rPr>
        <w:t>が実施されるよう</w:t>
      </w:r>
      <w:r w:rsidR="00367F4E">
        <w:rPr>
          <w:rFonts w:ascii="HGP明朝E" w:eastAsia="HGP明朝E" w:hAnsi="HGP明朝E" w:hint="eastAsia"/>
          <w:sz w:val="24"/>
          <w:szCs w:val="24"/>
        </w:rPr>
        <w:t>、</w:t>
      </w:r>
      <w:r w:rsidR="008D05C1">
        <w:rPr>
          <w:rFonts w:ascii="HGP明朝E" w:eastAsia="HGP明朝E" w:hAnsi="HGP明朝E" w:hint="eastAsia"/>
          <w:sz w:val="24"/>
          <w:szCs w:val="24"/>
        </w:rPr>
        <w:t>救急医療対策実施要綱等</w:t>
      </w:r>
      <w:r w:rsidR="0034673E">
        <w:rPr>
          <w:rFonts w:ascii="HGP明朝E" w:eastAsia="HGP明朝E" w:hAnsi="HGP明朝E" w:hint="eastAsia"/>
          <w:sz w:val="24"/>
          <w:szCs w:val="24"/>
        </w:rPr>
        <w:t>の</w:t>
      </w:r>
      <w:r w:rsidR="00E02C81">
        <w:rPr>
          <w:rFonts w:ascii="HGP明朝E" w:eastAsia="HGP明朝E" w:hAnsi="HGP明朝E" w:hint="eastAsia"/>
          <w:sz w:val="24"/>
          <w:szCs w:val="24"/>
        </w:rPr>
        <w:t>改正</w:t>
      </w:r>
      <w:r w:rsidR="0034673E">
        <w:rPr>
          <w:rFonts w:ascii="HGP明朝E" w:eastAsia="HGP明朝E" w:hAnsi="HGP明朝E" w:hint="eastAsia"/>
          <w:sz w:val="24"/>
          <w:szCs w:val="24"/>
        </w:rPr>
        <w:t>等</w:t>
      </w:r>
      <w:r w:rsidR="00126BB3">
        <w:rPr>
          <w:rFonts w:ascii="HGP明朝E" w:eastAsia="HGP明朝E" w:hAnsi="HGP明朝E" w:hint="eastAsia"/>
          <w:sz w:val="24"/>
          <w:szCs w:val="24"/>
        </w:rPr>
        <w:t>により</w:t>
      </w:r>
      <w:r w:rsidR="008A782C">
        <w:rPr>
          <w:rFonts w:ascii="HGP明朝E" w:eastAsia="HGP明朝E" w:hAnsi="HGP明朝E" w:hint="eastAsia"/>
          <w:sz w:val="24"/>
          <w:szCs w:val="24"/>
        </w:rPr>
        <w:t>必要な措置を講じられたい。</w:t>
      </w:r>
    </w:p>
    <w:p w14:paraId="30D20F60" w14:textId="75A9C716" w:rsidR="00BF4284" w:rsidRPr="00190390" w:rsidRDefault="00BF4284" w:rsidP="00B83F65">
      <w:pPr>
        <w:pStyle w:val="a9"/>
        <w:numPr>
          <w:ilvl w:val="0"/>
          <w:numId w:val="3"/>
        </w:numPr>
        <w:jc w:val="left"/>
        <w:rPr>
          <w:rFonts w:ascii="HGP明朝E" w:eastAsia="HGP明朝E" w:hAnsi="HGP明朝E"/>
          <w:color w:val="000000" w:themeColor="text1"/>
          <w:sz w:val="24"/>
          <w:szCs w:val="24"/>
        </w:rPr>
      </w:pPr>
      <w:r w:rsidRPr="00190390">
        <w:rPr>
          <w:rFonts w:ascii="HGP明朝E" w:eastAsia="HGP明朝E" w:hAnsi="HGP明朝E"/>
          <w:color w:val="000000" w:themeColor="text1"/>
          <w:sz w:val="24"/>
          <w:szCs w:val="24"/>
        </w:rPr>
        <w:t>運航</w:t>
      </w:r>
      <w:r w:rsidR="0031077E" w:rsidRPr="00190390">
        <w:rPr>
          <w:rFonts w:ascii="HGP明朝E" w:eastAsia="HGP明朝E" w:hAnsi="HGP明朝E" w:hint="eastAsia"/>
          <w:color w:val="000000" w:themeColor="text1"/>
          <w:sz w:val="24"/>
          <w:szCs w:val="24"/>
        </w:rPr>
        <w:t>事業者</w:t>
      </w:r>
      <w:r w:rsidRPr="00190390">
        <w:rPr>
          <w:rFonts w:ascii="HGP明朝E" w:eastAsia="HGP明朝E" w:hAnsi="HGP明朝E"/>
          <w:color w:val="000000" w:themeColor="text1"/>
          <w:sz w:val="24"/>
          <w:szCs w:val="24"/>
        </w:rPr>
        <w:t>に</w:t>
      </w:r>
      <w:r w:rsidR="005B4C31" w:rsidRPr="00190390">
        <w:rPr>
          <w:rFonts w:ascii="HGP明朝E" w:eastAsia="HGP明朝E" w:hAnsi="HGP明朝E" w:hint="eastAsia"/>
          <w:color w:val="000000" w:themeColor="text1"/>
          <w:sz w:val="24"/>
          <w:szCs w:val="24"/>
        </w:rPr>
        <w:t>おいて以下</w:t>
      </w:r>
      <w:r w:rsidRPr="00190390">
        <w:rPr>
          <w:rFonts w:ascii="HGP明朝E" w:eastAsia="HGP明朝E" w:hAnsi="HGP明朝E" w:hint="eastAsia"/>
          <w:color w:val="000000" w:themeColor="text1"/>
          <w:sz w:val="24"/>
          <w:szCs w:val="24"/>
        </w:rPr>
        <w:t>の</w:t>
      </w:r>
      <w:r w:rsidRPr="00190390">
        <w:rPr>
          <w:rFonts w:ascii="HGP明朝E" w:eastAsia="HGP明朝E" w:hAnsi="HGP明朝E"/>
          <w:color w:val="000000" w:themeColor="text1"/>
          <w:sz w:val="24"/>
          <w:szCs w:val="24"/>
        </w:rPr>
        <w:t>情報</w:t>
      </w:r>
      <w:r w:rsidRPr="00190390">
        <w:rPr>
          <w:rFonts w:ascii="HGP明朝E" w:eastAsia="HGP明朝E" w:hAnsi="HGP明朝E" w:hint="eastAsia"/>
          <w:color w:val="000000" w:themeColor="text1"/>
          <w:sz w:val="24"/>
          <w:szCs w:val="24"/>
        </w:rPr>
        <w:t>を</w:t>
      </w:r>
      <w:r w:rsidR="002D593D">
        <w:rPr>
          <w:rFonts w:ascii="HGP明朝E" w:eastAsia="HGP明朝E" w:hAnsi="HGP明朝E" w:hint="eastAsia"/>
          <w:color w:val="000000" w:themeColor="text1"/>
          <w:sz w:val="24"/>
          <w:szCs w:val="24"/>
        </w:rPr>
        <w:t>関係者に開示</w:t>
      </w:r>
      <w:r w:rsidRPr="00190390">
        <w:rPr>
          <w:rFonts w:ascii="HGP明朝E" w:eastAsia="HGP明朝E" w:hAnsi="HGP明朝E" w:hint="eastAsia"/>
          <w:color w:val="000000" w:themeColor="text1"/>
          <w:sz w:val="24"/>
          <w:szCs w:val="24"/>
        </w:rPr>
        <w:t>する</w:t>
      </w:r>
      <w:r w:rsidR="00A31337" w:rsidRPr="00190390">
        <w:rPr>
          <w:rFonts w:ascii="HGP明朝E" w:eastAsia="HGP明朝E" w:hAnsi="HGP明朝E" w:hint="eastAsia"/>
          <w:color w:val="000000" w:themeColor="text1"/>
          <w:sz w:val="24"/>
          <w:szCs w:val="24"/>
        </w:rPr>
        <w:t>よう</w:t>
      </w:r>
      <w:r w:rsidR="001B7089" w:rsidRPr="00190390">
        <w:rPr>
          <w:rFonts w:ascii="HGP明朝E" w:eastAsia="HGP明朝E" w:hAnsi="HGP明朝E" w:hint="eastAsia"/>
          <w:color w:val="000000" w:themeColor="text1"/>
          <w:sz w:val="24"/>
          <w:szCs w:val="24"/>
        </w:rPr>
        <w:t>徹底</w:t>
      </w:r>
      <w:r w:rsidR="00A31337" w:rsidRPr="00190390">
        <w:rPr>
          <w:rFonts w:ascii="HGP明朝E" w:eastAsia="HGP明朝E" w:hAnsi="HGP明朝E" w:hint="eastAsia"/>
          <w:color w:val="000000" w:themeColor="text1"/>
          <w:sz w:val="24"/>
          <w:szCs w:val="24"/>
        </w:rPr>
        <w:t>する</w:t>
      </w:r>
      <w:r w:rsidRPr="00190390">
        <w:rPr>
          <w:rFonts w:ascii="HGP明朝E" w:eastAsia="HGP明朝E" w:hAnsi="HGP明朝E" w:hint="eastAsia"/>
          <w:color w:val="000000" w:themeColor="text1"/>
          <w:sz w:val="24"/>
          <w:szCs w:val="24"/>
        </w:rPr>
        <w:t>こと</w:t>
      </w:r>
    </w:p>
    <w:p w14:paraId="06E7B9FF" w14:textId="636CC54F" w:rsidR="00BF4284" w:rsidRPr="00190390" w:rsidRDefault="00BF4284" w:rsidP="00BF4284">
      <w:pPr>
        <w:pStyle w:val="a9"/>
        <w:ind w:left="520"/>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・ドクターヘリの</w:t>
      </w:r>
      <w:r w:rsidRPr="00190390">
        <w:rPr>
          <w:rFonts w:ascii="HGP明朝E" w:eastAsia="HGP明朝E" w:hAnsi="HGP明朝E"/>
          <w:color w:val="000000" w:themeColor="text1"/>
          <w:sz w:val="24"/>
          <w:szCs w:val="24"/>
        </w:rPr>
        <w:t>運航体制・機能</w:t>
      </w:r>
    </w:p>
    <w:p w14:paraId="7AEAE4EF" w14:textId="79357032" w:rsidR="00BF4284" w:rsidRPr="00190390" w:rsidRDefault="00BF4284" w:rsidP="00BF4284">
      <w:pPr>
        <w:pStyle w:val="a9"/>
        <w:ind w:left="520"/>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・ドクターヘリ</w:t>
      </w:r>
      <w:r w:rsidRPr="00190390">
        <w:rPr>
          <w:rFonts w:ascii="HGP明朝E" w:eastAsia="HGP明朝E" w:hAnsi="HGP明朝E"/>
          <w:color w:val="000000" w:themeColor="text1"/>
          <w:sz w:val="24"/>
          <w:szCs w:val="24"/>
        </w:rPr>
        <w:t>の運航状況</w:t>
      </w:r>
    </w:p>
    <w:p w14:paraId="2B0AFC24" w14:textId="2261A56E" w:rsidR="00BF4284" w:rsidRPr="00190390" w:rsidRDefault="00BF4284" w:rsidP="00BF4284">
      <w:pPr>
        <w:pStyle w:val="a9"/>
        <w:ind w:left="520"/>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w:t>
      </w:r>
      <w:r w:rsidR="00806345">
        <w:rPr>
          <w:rFonts w:ascii="HGP明朝E" w:eastAsia="HGP明朝E" w:hAnsi="HGP明朝E" w:hint="eastAsia"/>
          <w:color w:val="000000" w:themeColor="text1"/>
          <w:sz w:val="24"/>
          <w:szCs w:val="24"/>
        </w:rPr>
        <w:t>事業者内</w:t>
      </w:r>
      <w:r w:rsidRPr="00190390">
        <w:rPr>
          <w:rFonts w:ascii="HGP明朝E" w:eastAsia="HGP明朝E" w:hAnsi="HGP明朝E"/>
          <w:color w:val="000000" w:themeColor="text1"/>
          <w:sz w:val="24"/>
          <w:szCs w:val="24"/>
        </w:rPr>
        <w:t>の安全管理体制</w:t>
      </w:r>
    </w:p>
    <w:p w14:paraId="5F46F43C" w14:textId="1BACA0C7" w:rsidR="00BF4284" w:rsidRDefault="00BF4284" w:rsidP="00BF4284">
      <w:pPr>
        <w:pStyle w:val="a9"/>
        <w:ind w:left="520"/>
        <w:jc w:val="left"/>
        <w:rPr>
          <w:rFonts w:ascii="HGP明朝E" w:eastAsia="HGP明朝E" w:hAnsi="HGP明朝E"/>
          <w:sz w:val="24"/>
          <w:szCs w:val="24"/>
        </w:rPr>
      </w:pPr>
      <w:r w:rsidRPr="00190390">
        <w:rPr>
          <w:rFonts w:ascii="HGP明朝E" w:eastAsia="HGP明朝E" w:hAnsi="HGP明朝E" w:hint="eastAsia"/>
          <w:color w:val="000000" w:themeColor="text1"/>
          <w:sz w:val="24"/>
          <w:szCs w:val="24"/>
        </w:rPr>
        <w:t>・</w:t>
      </w:r>
      <w:r w:rsidRPr="00190390">
        <w:rPr>
          <w:rFonts w:ascii="HGP明朝E" w:eastAsia="HGP明朝E" w:hAnsi="HGP明朝E"/>
          <w:color w:val="000000" w:themeColor="text1"/>
          <w:sz w:val="24"/>
          <w:szCs w:val="24"/>
        </w:rPr>
        <w:t>安全管理に</w:t>
      </w:r>
      <w:r w:rsidR="00126BB3" w:rsidRPr="00190390">
        <w:rPr>
          <w:rFonts w:ascii="HGP明朝E" w:eastAsia="HGP明朝E" w:hAnsi="HGP明朝E" w:hint="eastAsia"/>
          <w:color w:val="000000" w:themeColor="text1"/>
          <w:sz w:val="24"/>
          <w:szCs w:val="24"/>
        </w:rPr>
        <w:t>関わる</w:t>
      </w:r>
      <w:r w:rsidRPr="00190390">
        <w:rPr>
          <w:rFonts w:ascii="HGP明朝E" w:eastAsia="HGP明朝E" w:hAnsi="HGP明朝E"/>
          <w:color w:val="000000" w:themeColor="text1"/>
          <w:sz w:val="24"/>
          <w:szCs w:val="24"/>
        </w:rPr>
        <w:t>重</w:t>
      </w:r>
      <w:r w:rsidRPr="00BF4284">
        <w:rPr>
          <w:rFonts w:ascii="HGP明朝E" w:eastAsia="HGP明朝E" w:hAnsi="HGP明朝E"/>
          <w:sz w:val="24"/>
          <w:szCs w:val="24"/>
        </w:rPr>
        <w:t>要事項</w:t>
      </w:r>
    </w:p>
    <w:p w14:paraId="0C3DA53C" w14:textId="77777777" w:rsidR="00190390" w:rsidRPr="002D593D" w:rsidRDefault="00190390" w:rsidP="00190390">
      <w:pPr>
        <w:ind w:firstLineChars="100" w:firstLine="240"/>
        <w:jc w:val="left"/>
        <w:rPr>
          <w:rFonts w:ascii="HGP明朝E" w:eastAsia="HGP明朝E" w:hAnsi="HGP明朝E"/>
          <w:color w:val="000000" w:themeColor="text1"/>
          <w:sz w:val="24"/>
          <w:szCs w:val="24"/>
        </w:rPr>
      </w:pPr>
      <w:r>
        <w:rPr>
          <w:rFonts w:ascii="HGP明朝E" w:eastAsia="HGP明朝E" w:hAnsi="HGP明朝E" w:hint="eastAsia"/>
          <w:sz w:val="24"/>
          <w:szCs w:val="24"/>
        </w:rPr>
        <w:t xml:space="preserve">　　　</w:t>
      </w:r>
      <w:r w:rsidRPr="002D593D">
        <w:rPr>
          <w:rFonts w:ascii="HGP明朝E" w:eastAsia="HGP明朝E" w:hAnsi="HGP明朝E" w:hint="eastAsia"/>
          <w:color w:val="000000" w:themeColor="text1"/>
          <w:sz w:val="24"/>
          <w:szCs w:val="24"/>
        </w:rPr>
        <w:t>また、これらの内容に関し、国土交通省においては各事業者の認可事項を厚</w:t>
      </w:r>
    </w:p>
    <w:p w14:paraId="062ECCF8" w14:textId="002E5348" w:rsidR="00190390" w:rsidRPr="002D593D" w:rsidRDefault="00190390" w:rsidP="00190390">
      <w:pPr>
        <w:ind w:firstLineChars="200" w:firstLine="480"/>
        <w:jc w:val="left"/>
        <w:rPr>
          <w:rFonts w:ascii="HGP明朝E" w:eastAsia="HGP明朝E" w:hAnsi="HGP明朝E"/>
          <w:color w:val="000000" w:themeColor="text1"/>
          <w:sz w:val="24"/>
          <w:szCs w:val="24"/>
        </w:rPr>
      </w:pPr>
      <w:r w:rsidRPr="002D593D">
        <w:rPr>
          <w:rFonts w:ascii="HGP明朝E" w:eastAsia="HGP明朝E" w:hAnsi="HGP明朝E" w:hint="eastAsia"/>
          <w:color w:val="000000" w:themeColor="text1"/>
          <w:sz w:val="24"/>
          <w:szCs w:val="24"/>
        </w:rPr>
        <w:t>生労働省とも共有する措置を講じること</w:t>
      </w:r>
    </w:p>
    <w:p w14:paraId="5ACE487B" w14:textId="4C7A0568" w:rsidR="00190390" w:rsidRPr="002D593D" w:rsidRDefault="00190390" w:rsidP="00190390">
      <w:pPr>
        <w:jc w:val="left"/>
        <w:rPr>
          <w:rFonts w:ascii="HGP明朝E" w:eastAsia="HGP明朝E" w:hAnsi="HGP明朝E"/>
          <w:color w:val="000000" w:themeColor="text1"/>
          <w:sz w:val="24"/>
          <w:szCs w:val="24"/>
        </w:rPr>
      </w:pPr>
    </w:p>
    <w:p w14:paraId="637B96E9" w14:textId="4D4FD430" w:rsidR="00E34600" w:rsidRPr="00E34600" w:rsidRDefault="00E34600" w:rsidP="00B83F65">
      <w:pPr>
        <w:pStyle w:val="a9"/>
        <w:numPr>
          <w:ilvl w:val="0"/>
          <w:numId w:val="3"/>
        </w:numPr>
        <w:jc w:val="left"/>
        <w:rPr>
          <w:rFonts w:ascii="HGP明朝E" w:eastAsia="HGP明朝E" w:hAnsi="HGP明朝E"/>
          <w:sz w:val="24"/>
          <w:szCs w:val="24"/>
        </w:rPr>
      </w:pPr>
      <w:r>
        <w:rPr>
          <w:rFonts w:ascii="HGP明朝E" w:eastAsia="HGP明朝E" w:hAnsi="HGP明朝E" w:hint="eastAsia"/>
          <w:color w:val="000000"/>
          <w:sz w:val="24"/>
          <w:szCs w:val="24"/>
        </w:rPr>
        <w:lastRenderedPageBreak/>
        <w:t>入札方式とし</w:t>
      </w:r>
      <w:r w:rsidR="00126BB3">
        <w:rPr>
          <w:rFonts w:ascii="HGP明朝E" w:eastAsia="HGP明朝E" w:hAnsi="HGP明朝E" w:hint="eastAsia"/>
          <w:color w:val="000000"/>
          <w:sz w:val="24"/>
          <w:szCs w:val="24"/>
        </w:rPr>
        <w:t>て、</w:t>
      </w:r>
      <w:r w:rsidR="00B83F65" w:rsidRPr="00B83F65">
        <w:rPr>
          <w:rFonts w:ascii="HGP明朝E" w:eastAsia="HGP明朝E" w:hAnsi="HGP明朝E" w:hint="eastAsia"/>
          <w:color w:val="000000"/>
          <w:sz w:val="24"/>
          <w:szCs w:val="24"/>
        </w:rPr>
        <w:t>一般競争入札は避け、入札者の業務能力を詳細に確認できる</w:t>
      </w:r>
      <w:r w:rsidR="00175D91">
        <w:rPr>
          <w:rFonts w:ascii="HGP明朝E" w:eastAsia="HGP明朝E" w:hAnsi="HGP明朝E" w:hint="eastAsia"/>
          <w:color w:val="000000"/>
          <w:sz w:val="24"/>
          <w:szCs w:val="24"/>
        </w:rPr>
        <w:t>よう、専門家の評価を得たうえで、</w:t>
      </w:r>
      <w:r w:rsidR="00B83F65" w:rsidRPr="00B83F65">
        <w:rPr>
          <w:rFonts w:ascii="HGP明朝E" w:eastAsia="HGP明朝E" w:hAnsi="HGP明朝E" w:hint="eastAsia"/>
          <w:color w:val="000000"/>
          <w:sz w:val="24"/>
          <w:szCs w:val="24"/>
        </w:rPr>
        <w:t>指名競争入札、総合評価方式、プロポーザル方式等により選定を行うこと</w:t>
      </w:r>
    </w:p>
    <w:p w14:paraId="77AFB369" w14:textId="451D7584" w:rsidR="001D6D0F" w:rsidRPr="00E34600" w:rsidRDefault="00B83F65" w:rsidP="00B83F65">
      <w:pPr>
        <w:pStyle w:val="a9"/>
        <w:numPr>
          <w:ilvl w:val="0"/>
          <w:numId w:val="3"/>
        </w:numPr>
        <w:jc w:val="left"/>
        <w:rPr>
          <w:rFonts w:ascii="HGP明朝E" w:eastAsia="HGP明朝E" w:hAnsi="HGP明朝E"/>
          <w:sz w:val="24"/>
          <w:szCs w:val="24"/>
        </w:rPr>
      </w:pPr>
      <w:r w:rsidRPr="00B83F65">
        <w:rPr>
          <w:rFonts w:ascii="HGP明朝E" w:eastAsia="HGP明朝E" w:hAnsi="HGP明朝E" w:hint="eastAsia"/>
          <w:sz w:val="24"/>
          <w:szCs w:val="24"/>
        </w:rPr>
        <w:t>委託契約書には、</w:t>
      </w:r>
      <w:r w:rsidR="008066FE">
        <w:rPr>
          <w:rFonts w:ascii="HGP明朝E" w:eastAsia="HGP明朝E" w:hAnsi="HGP明朝E" w:hint="eastAsia"/>
          <w:sz w:val="24"/>
          <w:szCs w:val="24"/>
        </w:rPr>
        <w:t>委託者の</w:t>
      </w:r>
      <w:r w:rsidRPr="00E34600">
        <w:rPr>
          <w:rFonts w:ascii="HGP明朝E" w:eastAsia="HGP明朝E" w:hAnsi="HGP明朝E" w:hint="eastAsia"/>
          <w:color w:val="000000"/>
          <w:sz w:val="24"/>
          <w:szCs w:val="24"/>
        </w:rPr>
        <w:t>安全に関する情報の開示請求権、</w:t>
      </w:r>
      <w:r w:rsidR="00E34600" w:rsidRPr="00E34600">
        <w:rPr>
          <w:rFonts w:ascii="HGP明朝E" w:eastAsia="HGP明朝E" w:hAnsi="HGP明朝E" w:hint="eastAsia"/>
          <w:color w:val="000000"/>
          <w:sz w:val="24"/>
          <w:szCs w:val="24"/>
        </w:rPr>
        <w:t>委託者の判断による委託契約の解約権、</w:t>
      </w:r>
      <w:r w:rsidR="008066FE">
        <w:rPr>
          <w:rFonts w:ascii="HGP明朝E" w:eastAsia="HGP明朝E" w:hAnsi="HGP明朝E" w:hint="eastAsia"/>
          <w:color w:val="000000"/>
          <w:sz w:val="24"/>
          <w:szCs w:val="24"/>
        </w:rPr>
        <w:t>運航</w:t>
      </w:r>
      <w:r w:rsidR="00806345">
        <w:rPr>
          <w:rFonts w:ascii="HGP明朝E" w:eastAsia="HGP明朝E" w:hAnsi="HGP明朝E" w:hint="eastAsia"/>
          <w:color w:val="000000"/>
          <w:sz w:val="24"/>
          <w:szCs w:val="24"/>
        </w:rPr>
        <w:t>事業者</w:t>
      </w:r>
      <w:r w:rsidR="008066FE">
        <w:rPr>
          <w:rFonts w:ascii="HGP明朝E" w:eastAsia="HGP明朝E" w:hAnsi="HGP明朝E" w:hint="eastAsia"/>
          <w:color w:val="000000"/>
          <w:sz w:val="24"/>
          <w:szCs w:val="24"/>
        </w:rPr>
        <w:t>の</w:t>
      </w:r>
      <w:r w:rsidR="00562737">
        <w:rPr>
          <w:rFonts w:ascii="HGP明朝E" w:eastAsia="HGP明朝E" w:hAnsi="HGP明朝E" w:hint="eastAsia"/>
          <w:sz w:val="24"/>
          <w:szCs w:val="24"/>
        </w:rPr>
        <w:t>日本航空医療</w:t>
      </w:r>
      <w:r w:rsidRPr="00E34600">
        <w:rPr>
          <w:rFonts w:ascii="HGP明朝E" w:eastAsia="HGP明朝E" w:hAnsi="HGP明朝E" w:hint="eastAsia"/>
          <w:color w:val="000000"/>
          <w:sz w:val="24"/>
          <w:szCs w:val="24"/>
        </w:rPr>
        <w:t>学会データベースへの登録義務、日常的な運航・整備に関する情報共有に対する運航</w:t>
      </w:r>
      <w:r w:rsidR="00806345">
        <w:rPr>
          <w:rFonts w:ascii="HGP明朝E" w:eastAsia="HGP明朝E" w:hAnsi="HGP明朝E" w:hint="eastAsia"/>
          <w:color w:val="000000"/>
          <w:sz w:val="24"/>
          <w:szCs w:val="24"/>
        </w:rPr>
        <w:t>事業者</w:t>
      </w:r>
      <w:r w:rsidRPr="00E34600">
        <w:rPr>
          <w:rFonts w:ascii="HGP明朝E" w:eastAsia="HGP明朝E" w:hAnsi="HGP明朝E" w:hint="eastAsia"/>
          <w:color w:val="000000"/>
          <w:sz w:val="24"/>
          <w:szCs w:val="24"/>
        </w:rPr>
        <w:t>の努力義務</w:t>
      </w:r>
      <w:r w:rsidR="00E34600" w:rsidRPr="00E34600">
        <w:rPr>
          <w:rFonts w:ascii="HGP明朝E" w:eastAsia="HGP明朝E" w:hAnsi="HGP明朝E" w:hint="eastAsia"/>
          <w:color w:val="000000"/>
          <w:sz w:val="24"/>
          <w:szCs w:val="24"/>
        </w:rPr>
        <w:t>等を記載しておくこと</w:t>
      </w:r>
    </w:p>
    <w:p w14:paraId="51DD02C5" w14:textId="2E3753C5" w:rsidR="00E34600" w:rsidRPr="00190390" w:rsidRDefault="00E34600" w:rsidP="00B83F65">
      <w:pPr>
        <w:pStyle w:val="a9"/>
        <w:numPr>
          <w:ilvl w:val="0"/>
          <w:numId w:val="3"/>
        </w:numPr>
        <w:jc w:val="left"/>
        <w:rPr>
          <w:rFonts w:ascii="HGP明朝E" w:eastAsia="HGP明朝E" w:hAnsi="HGP明朝E"/>
          <w:color w:val="000000" w:themeColor="text1"/>
          <w:sz w:val="24"/>
          <w:szCs w:val="24"/>
        </w:rPr>
      </w:pPr>
      <w:r w:rsidRPr="00B83F65">
        <w:rPr>
          <w:rFonts w:ascii="HGP明朝E" w:eastAsia="HGP明朝E" w:hAnsi="HGP明朝E" w:hint="eastAsia"/>
          <w:sz w:val="24"/>
          <w:szCs w:val="24"/>
        </w:rPr>
        <w:t>ドクターヘリ</w:t>
      </w:r>
      <w:r w:rsidRPr="00E34600">
        <w:rPr>
          <w:rFonts w:ascii="HGP明朝E" w:eastAsia="HGP明朝E" w:hAnsi="HGP明朝E" w:hint="eastAsia"/>
          <w:color w:val="000000"/>
          <w:sz w:val="24"/>
          <w:szCs w:val="24"/>
        </w:rPr>
        <w:t>運</w:t>
      </w:r>
      <w:r w:rsidRPr="00190390">
        <w:rPr>
          <w:rFonts w:ascii="HGP明朝E" w:eastAsia="HGP明朝E" w:hAnsi="HGP明朝E" w:hint="eastAsia"/>
          <w:color w:val="000000" w:themeColor="text1"/>
          <w:sz w:val="24"/>
          <w:szCs w:val="24"/>
        </w:rPr>
        <w:t>航</w:t>
      </w:r>
      <w:r w:rsidR="0031077E" w:rsidRPr="00190390">
        <w:rPr>
          <w:rFonts w:ascii="HGP明朝E" w:eastAsia="HGP明朝E" w:hAnsi="HGP明朝E" w:hint="eastAsia"/>
          <w:color w:val="000000" w:themeColor="text1"/>
          <w:sz w:val="24"/>
          <w:szCs w:val="24"/>
        </w:rPr>
        <w:t>事業者</w:t>
      </w:r>
      <w:r w:rsidRPr="00190390">
        <w:rPr>
          <w:rFonts w:ascii="HGP明朝E" w:eastAsia="HGP明朝E" w:hAnsi="HGP明朝E" w:hint="eastAsia"/>
          <w:color w:val="000000" w:themeColor="text1"/>
          <w:sz w:val="24"/>
          <w:szCs w:val="24"/>
        </w:rPr>
        <w:t>選定時に、</w:t>
      </w:r>
      <w:r w:rsidR="008066FE" w:rsidRPr="00190390">
        <w:rPr>
          <w:rFonts w:ascii="HGP明朝E" w:eastAsia="HGP明朝E" w:hAnsi="HGP明朝E" w:hint="eastAsia"/>
          <w:color w:val="000000" w:themeColor="text1"/>
          <w:sz w:val="24"/>
          <w:szCs w:val="24"/>
        </w:rPr>
        <w:t>委託者</w:t>
      </w:r>
      <w:r w:rsidR="00A31337" w:rsidRPr="00190390">
        <w:rPr>
          <w:rFonts w:ascii="HGP明朝E" w:eastAsia="HGP明朝E" w:hAnsi="HGP明朝E" w:hint="eastAsia"/>
          <w:color w:val="000000" w:themeColor="text1"/>
          <w:sz w:val="24"/>
          <w:szCs w:val="24"/>
        </w:rPr>
        <w:t>において</w:t>
      </w:r>
      <w:r w:rsidR="008066FE" w:rsidRPr="00190390">
        <w:rPr>
          <w:rFonts w:ascii="HGP明朝E" w:eastAsia="HGP明朝E" w:hAnsi="HGP明朝E" w:hint="eastAsia"/>
          <w:color w:val="000000" w:themeColor="text1"/>
          <w:sz w:val="24"/>
          <w:szCs w:val="24"/>
        </w:rPr>
        <w:t>、</w:t>
      </w:r>
      <w:r w:rsidR="000F32EC" w:rsidRPr="00190390">
        <w:rPr>
          <w:rFonts w:ascii="HGP明朝E" w:eastAsia="HGP明朝E" w:hAnsi="HGP明朝E" w:hint="eastAsia"/>
          <w:color w:val="000000" w:themeColor="text1"/>
          <w:sz w:val="24"/>
          <w:szCs w:val="24"/>
        </w:rPr>
        <w:t>当該運航</w:t>
      </w:r>
      <w:r w:rsidR="0031077E" w:rsidRPr="00190390">
        <w:rPr>
          <w:rFonts w:ascii="HGP明朝E" w:eastAsia="HGP明朝E" w:hAnsi="HGP明朝E" w:hint="eastAsia"/>
          <w:color w:val="000000" w:themeColor="text1"/>
          <w:sz w:val="24"/>
          <w:szCs w:val="24"/>
        </w:rPr>
        <w:t>事業者</w:t>
      </w:r>
      <w:r w:rsidR="000F32EC" w:rsidRPr="00190390">
        <w:rPr>
          <w:rFonts w:ascii="HGP明朝E" w:eastAsia="HGP明朝E" w:hAnsi="HGP明朝E" w:hint="eastAsia"/>
          <w:color w:val="000000" w:themeColor="text1"/>
          <w:sz w:val="24"/>
          <w:szCs w:val="24"/>
        </w:rPr>
        <w:t>がドクターヘリ事業を安全・確実に長期間継続する能力を有していること</w:t>
      </w:r>
      <w:r w:rsidR="002D593D">
        <w:rPr>
          <w:rFonts w:ascii="HGP明朝E" w:eastAsia="HGP明朝E" w:hAnsi="HGP明朝E" w:hint="eastAsia"/>
          <w:color w:val="000000" w:themeColor="text1"/>
          <w:sz w:val="24"/>
          <w:szCs w:val="24"/>
        </w:rPr>
        <w:t>（耐空証明を自己の整備工場で取得できる整備体制が望ましい）</w:t>
      </w:r>
      <w:r w:rsidR="000F32EC" w:rsidRPr="00190390">
        <w:rPr>
          <w:rFonts w:ascii="HGP明朝E" w:eastAsia="HGP明朝E" w:hAnsi="HGP明朝E" w:hint="eastAsia"/>
          <w:color w:val="000000" w:themeColor="text1"/>
          <w:sz w:val="24"/>
          <w:szCs w:val="24"/>
        </w:rPr>
        <w:t>、</w:t>
      </w:r>
      <w:r w:rsidRPr="00190390">
        <w:rPr>
          <w:rFonts w:ascii="HGP明朝E" w:eastAsia="HGP明朝E" w:hAnsi="HGP明朝E" w:hint="eastAsia"/>
          <w:color w:val="000000" w:themeColor="text1"/>
          <w:sz w:val="24"/>
          <w:szCs w:val="24"/>
        </w:rPr>
        <w:t>当該運航</w:t>
      </w:r>
      <w:r w:rsidR="0031077E" w:rsidRPr="00190390">
        <w:rPr>
          <w:rFonts w:ascii="HGP明朝E" w:eastAsia="HGP明朝E" w:hAnsi="HGP明朝E" w:hint="eastAsia"/>
          <w:color w:val="000000" w:themeColor="text1"/>
          <w:sz w:val="24"/>
          <w:szCs w:val="24"/>
        </w:rPr>
        <w:t>事業者</w:t>
      </w:r>
      <w:r w:rsidRPr="00190390">
        <w:rPr>
          <w:rFonts w:ascii="HGP明朝E" w:eastAsia="HGP明朝E" w:hAnsi="HGP明朝E" w:hint="eastAsia"/>
          <w:color w:val="000000" w:themeColor="text1"/>
          <w:sz w:val="24"/>
          <w:szCs w:val="24"/>
        </w:rPr>
        <w:t>（従業</w:t>
      </w:r>
      <w:r w:rsidR="0031077E" w:rsidRPr="00190390">
        <w:rPr>
          <w:rFonts w:ascii="HGP明朝E" w:eastAsia="HGP明朝E" w:hAnsi="HGP明朝E" w:hint="eastAsia"/>
          <w:color w:val="000000" w:themeColor="text1"/>
          <w:sz w:val="24"/>
          <w:szCs w:val="24"/>
        </w:rPr>
        <w:t>員</w:t>
      </w:r>
      <w:r w:rsidRPr="00190390">
        <w:rPr>
          <w:rFonts w:ascii="HGP明朝E" w:eastAsia="HGP明朝E" w:hAnsi="HGP明朝E" w:hint="eastAsia"/>
          <w:color w:val="000000" w:themeColor="text1"/>
          <w:sz w:val="24"/>
          <w:szCs w:val="24"/>
        </w:rPr>
        <w:t>300名以内の</w:t>
      </w:r>
      <w:r w:rsidR="0031077E" w:rsidRPr="00190390">
        <w:rPr>
          <w:rFonts w:ascii="HGP明朝E" w:eastAsia="HGP明朝E" w:hAnsi="HGP明朝E" w:hint="eastAsia"/>
          <w:color w:val="000000" w:themeColor="text1"/>
          <w:sz w:val="24"/>
          <w:szCs w:val="24"/>
        </w:rPr>
        <w:t>事業者</w:t>
      </w:r>
      <w:r w:rsidRPr="00190390">
        <w:rPr>
          <w:rFonts w:ascii="HGP明朝E" w:eastAsia="HGP明朝E" w:hAnsi="HGP明朝E" w:hint="eastAsia"/>
          <w:color w:val="000000" w:themeColor="text1"/>
          <w:sz w:val="24"/>
          <w:szCs w:val="24"/>
        </w:rPr>
        <w:t>も含む）に公益通報制度が確立され適正に運用されていることを確認すること</w:t>
      </w:r>
    </w:p>
    <w:p w14:paraId="7EF21851" w14:textId="77777777" w:rsidR="007B16AE" w:rsidRPr="00932918" w:rsidRDefault="007B16AE" w:rsidP="007B16AE">
      <w:pPr>
        <w:pStyle w:val="a9"/>
        <w:ind w:left="520"/>
        <w:jc w:val="left"/>
        <w:rPr>
          <w:rFonts w:ascii="HGP明朝E" w:eastAsia="HGP明朝E" w:hAnsi="HGP明朝E"/>
          <w:sz w:val="24"/>
          <w:szCs w:val="24"/>
        </w:rPr>
      </w:pPr>
    </w:p>
    <w:p w14:paraId="5D30FDF8" w14:textId="26F26F0E" w:rsidR="008A782C" w:rsidRPr="00175D91" w:rsidRDefault="008A782C" w:rsidP="008F57BA">
      <w:pPr>
        <w:pStyle w:val="a9"/>
        <w:numPr>
          <w:ilvl w:val="0"/>
          <w:numId w:val="1"/>
        </w:numPr>
        <w:jc w:val="left"/>
        <w:rPr>
          <w:rFonts w:ascii="HGP明朝E" w:eastAsia="HGP明朝E" w:hAnsi="HGP明朝E"/>
          <w:sz w:val="24"/>
          <w:szCs w:val="24"/>
        </w:rPr>
      </w:pPr>
      <w:r w:rsidRPr="008F57BA">
        <w:rPr>
          <w:rFonts w:ascii="HGP明朝E" w:eastAsia="HGP明朝E" w:hAnsi="HGP明朝E" w:hint="eastAsia"/>
          <w:sz w:val="24"/>
          <w:szCs w:val="24"/>
        </w:rPr>
        <w:t>補助基準額の適正化</w:t>
      </w:r>
      <w:r w:rsidR="00A306A1" w:rsidRPr="00175D91">
        <w:rPr>
          <w:rFonts w:ascii="HGP明朝E" w:eastAsia="HGP明朝E" w:hAnsi="HGP明朝E" w:hint="eastAsia"/>
          <w:sz w:val="24"/>
          <w:szCs w:val="24"/>
        </w:rPr>
        <w:t>等</w:t>
      </w:r>
    </w:p>
    <w:p w14:paraId="0178424C" w14:textId="07363E30" w:rsidR="00E02C81" w:rsidRDefault="008A782C" w:rsidP="00F75058">
      <w:pPr>
        <w:jc w:val="left"/>
        <w:rPr>
          <w:rFonts w:ascii="HGP明朝E" w:eastAsia="HGP明朝E" w:hAnsi="HGP明朝E"/>
          <w:sz w:val="24"/>
          <w:szCs w:val="24"/>
        </w:rPr>
      </w:pPr>
      <w:r>
        <w:rPr>
          <w:rFonts w:ascii="HGP明朝E" w:eastAsia="HGP明朝E" w:hAnsi="HGP明朝E" w:hint="eastAsia"/>
          <w:sz w:val="24"/>
          <w:szCs w:val="24"/>
        </w:rPr>
        <w:t xml:space="preserve">　　ドクターヘリ事業については、ドクターヘリ導入促進事業により事業主体である都道府県への補助金と</w:t>
      </w:r>
      <w:r w:rsidR="00E02C81">
        <w:rPr>
          <w:rFonts w:ascii="HGP明朝E" w:eastAsia="HGP明朝E" w:hAnsi="HGP明朝E" w:hint="eastAsia"/>
          <w:sz w:val="24"/>
          <w:szCs w:val="24"/>
        </w:rPr>
        <w:t>その裏負担分の地方財政措置により賄われている。しかし、令和８年度</w:t>
      </w:r>
      <w:r>
        <w:rPr>
          <w:rFonts w:ascii="HGP明朝E" w:eastAsia="HGP明朝E" w:hAnsi="HGP明朝E" w:hint="eastAsia"/>
          <w:sz w:val="24"/>
          <w:szCs w:val="24"/>
        </w:rPr>
        <w:t>補助基準額</w:t>
      </w:r>
      <w:r w:rsidR="00E02C81">
        <w:rPr>
          <w:rFonts w:ascii="HGP明朝E" w:eastAsia="HGP明朝E" w:hAnsi="HGP明朝E" w:hint="eastAsia"/>
          <w:sz w:val="24"/>
          <w:szCs w:val="24"/>
        </w:rPr>
        <w:t>においても</w:t>
      </w:r>
      <w:r>
        <w:rPr>
          <w:rFonts w:ascii="HGP明朝E" w:eastAsia="HGP明朝E" w:hAnsi="HGP明朝E" w:hint="eastAsia"/>
          <w:sz w:val="24"/>
          <w:szCs w:val="24"/>
        </w:rPr>
        <w:t>現実の運航経費</w:t>
      </w:r>
      <w:r w:rsidR="00E02C81">
        <w:rPr>
          <w:rFonts w:ascii="HGP明朝E" w:eastAsia="HGP明朝E" w:hAnsi="HGP明朝E" w:hint="eastAsia"/>
          <w:sz w:val="24"/>
          <w:szCs w:val="24"/>
        </w:rPr>
        <w:t>に</w:t>
      </w:r>
      <w:r>
        <w:rPr>
          <w:rFonts w:ascii="HGP明朝E" w:eastAsia="HGP明朝E" w:hAnsi="HGP明朝E" w:hint="eastAsia"/>
          <w:sz w:val="24"/>
          <w:szCs w:val="24"/>
        </w:rPr>
        <w:t>比べて、約１．２億円</w:t>
      </w:r>
      <w:r w:rsidR="00E02C81">
        <w:rPr>
          <w:rFonts w:ascii="HGP明朝E" w:eastAsia="HGP明朝E" w:hAnsi="HGP明朝E" w:hint="eastAsia"/>
          <w:sz w:val="24"/>
          <w:szCs w:val="24"/>
        </w:rPr>
        <w:t>不足している、という報告がある。今後、物価上昇や燃料費の高騰が避けられない我が国において、補助基準額の適正化は早急に対応すべき課題である。</w:t>
      </w:r>
    </w:p>
    <w:p w14:paraId="0344B3C1" w14:textId="41E8EF98" w:rsidR="00C7272E" w:rsidRPr="00190390" w:rsidRDefault="00C7272E" w:rsidP="00F75058">
      <w:pPr>
        <w:jc w:val="left"/>
        <w:rPr>
          <w:rFonts w:ascii="HGP明朝E" w:eastAsia="HGP明朝E" w:hAnsi="HGP明朝E"/>
          <w:color w:val="000000" w:themeColor="text1"/>
          <w:sz w:val="24"/>
          <w:szCs w:val="24"/>
        </w:rPr>
      </w:pPr>
      <w:r>
        <w:rPr>
          <w:rFonts w:ascii="HGP明朝E" w:eastAsia="HGP明朝E" w:hAnsi="HGP明朝E" w:hint="eastAsia"/>
          <w:sz w:val="24"/>
          <w:szCs w:val="24"/>
        </w:rPr>
        <w:t xml:space="preserve">　補助基準額を算出する機材費は２０年運用としている。ドクターヘリは令和５年度</w:t>
      </w:r>
      <w:r w:rsidR="00126BB3">
        <w:rPr>
          <w:rFonts w:ascii="HGP明朝E" w:eastAsia="HGP明朝E" w:hAnsi="HGP明朝E" w:hint="eastAsia"/>
          <w:sz w:val="24"/>
          <w:szCs w:val="24"/>
        </w:rPr>
        <w:t>の例をみても</w:t>
      </w:r>
      <w:r>
        <w:rPr>
          <w:rFonts w:ascii="HGP明朝E" w:eastAsia="HGP明朝E" w:hAnsi="HGP明朝E" w:hint="eastAsia"/>
          <w:sz w:val="24"/>
          <w:szCs w:val="24"/>
        </w:rPr>
        <w:t>出動件数29,223、現場出動17,841、診療人数22,407</w:t>
      </w:r>
      <w:r w:rsidR="00126BB3">
        <w:rPr>
          <w:rFonts w:ascii="HGP明朝E" w:eastAsia="HGP明朝E" w:hAnsi="HGP明朝E" w:hint="eastAsia"/>
          <w:sz w:val="24"/>
          <w:szCs w:val="24"/>
        </w:rPr>
        <w:t>ように、日々</w:t>
      </w:r>
      <w:r>
        <w:rPr>
          <w:rFonts w:ascii="HGP明朝E" w:eastAsia="HGP明朝E" w:hAnsi="HGP明朝E" w:hint="eastAsia"/>
          <w:sz w:val="24"/>
          <w:szCs w:val="24"/>
        </w:rPr>
        <w:t>過酷な活動を</w:t>
      </w:r>
      <w:r w:rsidRPr="00190390">
        <w:rPr>
          <w:rFonts w:ascii="HGP明朝E" w:eastAsia="HGP明朝E" w:hAnsi="HGP明朝E" w:hint="eastAsia"/>
          <w:color w:val="000000" w:themeColor="text1"/>
          <w:sz w:val="24"/>
          <w:szCs w:val="24"/>
        </w:rPr>
        <w:t>行っていることから、</w:t>
      </w:r>
      <w:r w:rsidR="00C93566" w:rsidRPr="00190390">
        <w:rPr>
          <w:rFonts w:ascii="HGP明朝E" w:eastAsia="HGP明朝E" w:hAnsi="HGP明朝E" w:hint="eastAsia"/>
          <w:color w:val="000000" w:themeColor="text1"/>
          <w:sz w:val="24"/>
          <w:szCs w:val="24"/>
        </w:rPr>
        <w:t>安全性の観点を踏まえても</w:t>
      </w:r>
      <w:r w:rsidRPr="00190390">
        <w:rPr>
          <w:rFonts w:ascii="HGP明朝E" w:eastAsia="HGP明朝E" w:hAnsi="HGP明朝E" w:hint="eastAsia"/>
          <w:color w:val="000000" w:themeColor="text1"/>
          <w:sz w:val="24"/>
          <w:szCs w:val="24"/>
        </w:rPr>
        <w:t>機材の早期更新が望まれる。</w:t>
      </w:r>
    </w:p>
    <w:p w14:paraId="4A8F0235" w14:textId="68CF6AD4" w:rsidR="00932918" w:rsidRDefault="00932918" w:rsidP="00F75058">
      <w:pPr>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 xml:space="preserve">　</w:t>
      </w:r>
      <w:r w:rsidR="00175D91">
        <w:rPr>
          <w:rFonts w:ascii="HGP明朝E" w:eastAsia="HGP明朝E" w:hAnsi="HGP明朝E" w:hint="eastAsia"/>
          <w:color w:val="000000" w:themeColor="text1"/>
          <w:sz w:val="24"/>
          <w:szCs w:val="24"/>
        </w:rPr>
        <w:t>また、</w:t>
      </w:r>
      <w:r w:rsidRPr="00190390">
        <w:rPr>
          <w:rFonts w:ascii="HGP明朝E" w:eastAsia="HGP明朝E" w:hAnsi="HGP明朝E" w:hint="eastAsia"/>
          <w:color w:val="000000" w:themeColor="text1"/>
          <w:sz w:val="24"/>
          <w:szCs w:val="24"/>
        </w:rPr>
        <w:t>機体と要員の予備率については、</w:t>
      </w:r>
      <w:r w:rsidR="00710B77" w:rsidRPr="00190390">
        <w:rPr>
          <w:rFonts w:ascii="HGP明朝E" w:eastAsia="HGP明朝E" w:hAnsi="HGP明朝E" w:hint="eastAsia"/>
          <w:color w:val="000000" w:themeColor="text1"/>
          <w:sz w:val="24"/>
          <w:szCs w:val="24"/>
        </w:rPr>
        <w:t>耐空</w:t>
      </w:r>
      <w:r w:rsidRPr="00190390">
        <w:rPr>
          <w:rFonts w:ascii="HGP明朝E" w:eastAsia="HGP明朝E" w:hAnsi="HGP明朝E" w:hint="eastAsia"/>
          <w:color w:val="000000" w:themeColor="text1"/>
          <w:sz w:val="24"/>
          <w:szCs w:val="24"/>
        </w:rPr>
        <w:t>検査時等</w:t>
      </w:r>
      <w:r w:rsidR="00C93566" w:rsidRPr="00190390">
        <w:rPr>
          <w:rFonts w:ascii="HGP明朝E" w:eastAsia="HGP明朝E" w:hAnsi="HGP明朝E" w:hint="eastAsia"/>
          <w:color w:val="000000" w:themeColor="text1"/>
          <w:sz w:val="24"/>
          <w:szCs w:val="24"/>
        </w:rPr>
        <w:t>の</w:t>
      </w:r>
      <w:r w:rsidRPr="00190390">
        <w:rPr>
          <w:rFonts w:ascii="HGP明朝E" w:eastAsia="HGP明朝E" w:hAnsi="HGP明朝E" w:hint="eastAsia"/>
          <w:color w:val="000000" w:themeColor="text1"/>
          <w:sz w:val="24"/>
          <w:szCs w:val="24"/>
        </w:rPr>
        <w:t>代替機等のみならず、</w:t>
      </w:r>
      <w:r w:rsidR="00135368" w:rsidRPr="00190390">
        <w:rPr>
          <w:rFonts w:ascii="HGP明朝E" w:eastAsia="HGP明朝E" w:hAnsi="HGP明朝E" w:hint="eastAsia"/>
          <w:color w:val="000000" w:themeColor="text1"/>
          <w:sz w:val="24"/>
          <w:szCs w:val="24"/>
        </w:rPr>
        <w:t>先行投資をして</w:t>
      </w:r>
      <w:r w:rsidRPr="00190390">
        <w:rPr>
          <w:rFonts w:ascii="HGP明朝E" w:eastAsia="HGP明朝E" w:hAnsi="HGP明朝E" w:hint="eastAsia"/>
          <w:color w:val="000000" w:themeColor="text1"/>
          <w:sz w:val="24"/>
          <w:szCs w:val="24"/>
        </w:rPr>
        <w:t>緊急時における対応が可能なよう</w:t>
      </w:r>
      <w:r w:rsidR="00135368" w:rsidRPr="00190390">
        <w:rPr>
          <w:rFonts w:ascii="HGP明朝E" w:eastAsia="HGP明朝E" w:hAnsi="HGP明朝E" w:hint="eastAsia"/>
          <w:color w:val="000000" w:themeColor="text1"/>
          <w:sz w:val="24"/>
          <w:szCs w:val="24"/>
        </w:rPr>
        <w:t>にする必要がある</w:t>
      </w:r>
      <w:r w:rsidR="00C127CA">
        <w:rPr>
          <w:rFonts w:ascii="HGP明朝E" w:eastAsia="HGP明朝E" w:hAnsi="HGP明朝E" w:hint="eastAsia"/>
          <w:color w:val="000000" w:themeColor="text1"/>
          <w:sz w:val="24"/>
          <w:szCs w:val="24"/>
        </w:rPr>
        <w:t>。</w:t>
      </w:r>
    </w:p>
    <w:p w14:paraId="68E175BA" w14:textId="212C0CA3" w:rsidR="00D9518F" w:rsidRPr="00175D91" w:rsidRDefault="00A306A1" w:rsidP="00F75058">
      <w:pPr>
        <w:jc w:val="left"/>
        <w:rPr>
          <w:rFonts w:ascii="HGP明朝E" w:eastAsia="HGP明朝E" w:hAnsi="HGP明朝E"/>
          <w:sz w:val="24"/>
          <w:szCs w:val="24"/>
        </w:rPr>
      </w:pPr>
      <w:r>
        <w:rPr>
          <w:rFonts w:ascii="HGP明朝E" w:eastAsia="HGP明朝E" w:hAnsi="HGP明朝E" w:hint="eastAsia"/>
          <w:color w:val="000000" w:themeColor="text1"/>
          <w:sz w:val="24"/>
          <w:szCs w:val="24"/>
        </w:rPr>
        <w:t xml:space="preserve">　</w:t>
      </w:r>
      <w:r w:rsidR="00175D91">
        <w:rPr>
          <w:rFonts w:ascii="HGP明朝E" w:eastAsia="HGP明朝E" w:hAnsi="HGP明朝E" w:hint="eastAsia"/>
          <w:sz w:val="24"/>
          <w:szCs w:val="24"/>
        </w:rPr>
        <w:t>さらに、</w:t>
      </w:r>
      <w:r w:rsidR="0076091D" w:rsidRPr="00175D91">
        <w:rPr>
          <w:rFonts w:ascii="HGP明朝E" w:eastAsia="HGP明朝E" w:hAnsi="HGP明朝E" w:hint="eastAsia"/>
          <w:sz w:val="24"/>
          <w:szCs w:val="24"/>
        </w:rPr>
        <w:t>ドクターヘリの安全運航が、</w:t>
      </w:r>
      <w:r w:rsidR="006D384A" w:rsidRPr="00175D91">
        <w:rPr>
          <w:rFonts w:ascii="HGP明朝E" w:eastAsia="HGP明朝E" w:hAnsi="HGP明朝E" w:hint="eastAsia"/>
          <w:sz w:val="24"/>
          <w:szCs w:val="24"/>
        </w:rPr>
        <w:t>運航時間を含め、</w:t>
      </w:r>
      <w:r w:rsidR="00D9518F" w:rsidRPr="00175D91">
        <w:rPr>
          <w:rFonts w:ascii="HGP明朝E" w:eastAsia="HGP明朝E" w:hAnsi="HGP明朝E" w:hint="eastAsia"/>
          <w:sz w:val="24"/>
          <w:szCs w:val="24"/>
        </w:rPr>
        <w:t>「ドクターヘリの安全な運用・運航のための基準｣</w:t>
      </w:r>
      <w:r w:rsidR="00801126" w:rsidRPr="00175D91">
        <w:rPr>
          <w:rFonts w:ascii="HGP明朝E" w:eastAsia="HGP明朝E" w:hAnsi="HGP明朝E" w:hint="eastAsia"/>
          <w:sz w:val="24"/>
          <w:szCs w:val="24"/>
        </w:rPr>
        <w:t>に</w:t>
      </w:r>
      <w:r w:rsidR="00D9518F" w:rsidRPr="00175D91">
        <w:rPr>
          <w:rFonts w:ascii="HGP明朝E" w:eastAsia="HGP明朝E" w:hAnsi="HGP明朝E" w:hint="eastAsia"/>
          <w:sz w:val="24"/>
          <w:szCs w:val="24"/>
        </w:rPr>
        <w:t>沿って</w:t>
      </w:r>
      <w:r w:rsidR="00175D91">
        <w:rPr>
          <w:rFonts w:ascii="HGP明朝E" w:eastAsia="HGP明朝E" w:hAnsi="HGP明朝E" w:hint="eastAsia"/>
          <w:sz w:val="24"/>
          <w:szCs w:val="24"/>
        </w:rPr>
        <w:t>行われて</w:t>
      </w:r>
      <w:r w:rsidR="006D384A" w:rsidRPr="00175D91">
        <w:rPr>
          <w:rFonts w:ascii="HGP明朝E" w:eastAsia="HGP明朝E" w:hAnsi="HGP明朝E" w:hint="eastAsia"/>
          <w:sz w:val="24"/>
          <w:szCs w:val="24"/>
        </w:rPr>
        <w:t>いるか、その実態を</w:t>
      </w:r>
      <w:r w:rsidR="00801126" w:rsidRPr="00175D91">
        <w:rPr>
          <w:rFonts w:ascii="HGP明朝E" w:eastAsia="HGP明朝E" w:hAnsi="HGP明朝E" w:hint="eastAsia"/>
          <w:sz w:val="24"/>
          <w:szCs w:val="24"/>
        </w:rPr>
        <w:t>厚生労働省は把握</w:t>
      </w:r>
      <w:r w:rsidR="0076091D" w:rsidRPr="00175D91">
        <w:rPr>
          <w:rFonts w:ascii="HGP明朝E" w:eastAsia="HGP明朝E" w:hAnsi="HGP明朝E" w:hint="eastAsia"/>
          <w:sz w:val="24"/>
          <w:szCs w:val="24"/>
        </w:rPr>
        <w:t>し、必要に応じ指導</w:t>
      </w:r>
      <w:r w:rsidR="00801126" w:rsidRPr="00175D91">
        <w:rPr>
          <w:rFonts w:ascii="HGP明朝E" w:eastAsia="HGP明朝E" w:hAnsi="HGP明朝E" w:hint="eastAsia"/>
          <w:sz w:val="24"/>
          <w:szCs w:val="24"/>
        </w:rPr>
        <w:t>すべきであ</w:t>
      </w:r>
      <w:r w:rsidR="000F33A0" w:rsidRPr="00175D91">
        <w:rPr>
          <w:rFonts w:ascii="HGP明朝E" w:eastAsia="HGP明朝E" w:hAnsi="HGP明朝E" w:hint="eastAsia"/>
          <w:sz w:val="24"/>
          <w:szCs w:val="24"/>
        </w:rPr>
        <w:t>り、必要な要員の確保が図られるようにすべきである</w:t>
      </w:r>
      <w:r w:rsidR="00801126" w:rsidRPr="00175D91">
        <w:rPr>
          <w:rFonts w:ascii="HGP明朝E" w:eastAsia="HGP明朝E" w:hAnsi="HGP明朝E" w:hint="eastAsia"/>
          <w:sz w:val="24"/>
          <w:szCs w:val="24"/>
        </w:rPr>
        <w:t>。</w:t>
      </w:r>
    </w:p>
    <w:p w14:paraId="1CD5D4B2" w14:textId="3BBA7903" w:rsidR="000A39B2" w:rsidRPr="00190390" w:rsidRDefault="000A39B2" w:rsidP="00F75058">
      <w:pPr>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 xml:space="preserve">　国におかれては、早急に補助基準額の適正化等の措置を講じられたい。</w:t>
      </w:r>
    </w:p>
    <w:p w14:paraId="5DEC4328" w14:textId="77777777" w:rsidR="000A39B2" w:rsidRDefault="000A39B2" w:rsidP="00F75058">
      <w:pPr>
        <w:jc w:val="left"/>
        <w:rPr>
          <w:rFonts w:ascii="HGP明朝E" w:eastAsia="HGP明朝E" w:hAnsi="HGP明朝E"/>
          <w:sz w:val="24"/>
          <w:szCs w:val="24"/>
        </w:rPr>
      </w:pPr>
    </w:p>
    <w:p w14:paraId="691FFCF8" w14:textId="1A06535E" w:rsidR="000A39B2" w:rsidRDefault="008F57BA" w:rsidP="00F75058">
      <w:pPr>
        <w:jc w:val="left"/>
        <w:rPr>
          <w:rFonts w:ascii="HGP明朝E" w:eastAsia="HGP明朝E" w:hAnsi="HGP明朝E"/>
          <w:sz w:val="24"/>
          <w:szCs w:val="24"/>
        </w:rPr>
      </w:pPr>
      <w:r>
        <w:rPr>
          <w:rFonts w:ascii="HGP明朝E" w:eastAsia="HGP明朝E" w:hAnsi="HGP明朝E" w:hint="eastAsia"/>
          <w:sz w:val="24"/>
          <w:szCs w:val="24"/>
        </w:rPr>
        <w:t>２</w:t>
      </w:r>
      <w:r w:rsidR="000A39B2">
        <w:rPr>
          <w:rFonts w:ascii="HGP明朝E" w:eastAsia="HGP明朝E" w:hAnsi="HGP明朝E" w:hint="eastAsia"/>
          <w:sz w:val="24"/>
          <w:szCs w:val="24"/>
        </w:rPr>
        <w:t>，</w:t>
      </w:r>
      <w:r>
        <w:rPr>
          <w:rFonts w:ascii="HGP明朝E" w:eastAsia="HGP明朝E" w:hAnsi="HGP明朝E" w:hint="eastAsia"/>
          <w:sz w:val="24"/>
          <w:szCs w:val="24"/>
        </w:rPr>
        <w:t>今後の対策</w:t>
      </w:r>
    </w:p>
    <w:p w14:paraId="47EA074F" w14:textId="6A33818D" w:rsidR="00B8387D" w:rsidRPr="00190390" w:rsidRDefault="008F57BA" w:rsidP="008F57BA">
      <w:pPr>
        <w:ind w:firstLineChars="100" w:firstLine="240"/>
        <w:jc w:val="left"/>
        <w:rPr>
          <w:rFonts w:ascii="HGP明朝E" w:eastAsia="HGP明朝E" w:hAnsi="HGP明朝E"/>
          <w:color w:val="000000" w:themeColor="text1"/>
          <w:sz w:val="24"/>
          <w:szCs w:val="24"/>
        </w:rPr>
      </w:pPr>
      <w:r>
        <w:rPr>
          <w:rFonts w:ascii="HGP明朝E" w:eastAsia="HGP明朝E" w:hAnsi="HGP明朝E" w:hint="eastAsia"/>
          <w:sz w:val="24"/>
          <w:szCs w:val="24"/>
        </w:rPr>
        <w:t>ドクターヘリはこれまで早急な普及を目指し、都道府県を事業主体とし、民間ヘリを活用することで発展させてきた。しかし、</w:t>
      </w:r>
      <w:r w:rsidR="00B4571F">
        <w:rPr>
          <w:rFonts w:ascii="HGP明朝E" w:eastAsia="HGP明朝E" w:hAnsi="HGP明朝E" w:hint="eastAsia"/>
          <w:sz w:val="24"/>
          <w:szCs w:val="24"/>
        </w:rPr>
        <w:t>近年、</w:t>
      </w:r>
      <w:r>
        <w:rPr>
          <w:rFonts w:ascii="HGP明朝E" w:eastAsia="HGP明朝E" w:hAnsi="HGP明朝E" w:hint="eastAsia"/>
          <w:sz w:val="24"/>
          <w:szCs w:val="24"/>
        </w:rPr>
        <w:t>機体</w:t>
      </w:r>
      <w:r w:rsidR="00FF2638">
        <w:rPr>
          <w:rFonts w:ascii="HGP明朝E" w:eastAsia="HGP明朝E" w:hAnsi="HGP明朝E" w:hint="eastAsia"/>
          <w:sz w:val="24"/>
          <w:szCs w:val="24"/>
        </w:rPr>
        <w:t>の確保</w:t>
      </w:r>
      <w:r>
        <w:rPr>
          <w:rFonts w:ascii="HGP明朝E" w:eastAsia="HGP明朝E" w:hAnsi="HGP明朝E" w:hint="eastAsia"/>
          <w:sz w:val="24"/>
          <w:szCs w:val="24"/>
        </w:rPr>
        <w:t>や操縦士・整備士等の人材確保</w:t>
      </w:r>
      <w:r w:rsidR="003F5402">
        <w:rPr>
          <w:rFonts w:ascii="HGP明朝E" w:eastAsia="HGP明朝E" w:hAnsi="HGP明朝E" w:hint="eastAsia"/>
          <w:sz w:val="24"/>
          <w:szCs w:val="24"/>
        </w:rPr>
        <w:t>、あるいは委託者側における整備に係る知識・</w:t>
      </w:r>
      <w:r w:rsidR="003F5402" w:rsidRPr="00190390">
        <w:rPr>
          <w:rFonts w:ascii="HGP明朝E" w:eastAsia="HGP明朝E" w:hAnsi="HGP明朝E" w:hint="eastAsia"/>
          <w:color w:val="000000" w:themeColor="text1"/>
          <w:sz w:val="24"/>
          <w:szCs w:val="24"/>
        </w:rPr>
        <w:t>情報の不足等</w:t>
      </w:r>
      <w:r w:rsidR="00126BB3" w:rsidRPr="00190390">
        <w:rPr>
          <w:rFonts w:ascii="HGP明朝E" w:eastAsia="HGP明朝E" w:hAnsi="HGP明朝E" w:hint="eastAsia"/>
          <w:color w:val="000000" w:themeColor="text1"/>
          <w:sz w:val="24"/>
          <w:szCs w:val="24"/>
        </w:rPr>
        <w:t>の極めて重要な</w:t>
      </w:r>
      <w:r w:rsidR="00FF2638" w:rsidRPr="00190390">
        <w:rPr>
          <w:rFonts w:ascii="HGP明朝E" w:eastAsia="HGP明朝E" w:hAnsi="HGP明朝E" w:hint="eastAsia"/>
          <w:color w:val="000000" w:themeColor="text1"/>
          <w:sz w:val="24"/>
          <w:szCs w:val="24"/>
        </w:rPr>
        <w:t>課題が</w:t>
      </w:r>
      <w:r w:rsidR="00B4571F" w:rsidRPr="00190390">
        <w:rPr>
          <w:rFonts w:ascii="HGP明朝E" w:eastAsia="HGP明朝E" w:hAnsi="HGP明朝E" w:hint="eastAsia"/>
          <w:color w:val="000000" w:themeColor="text1"/>
          <w:sz w:val="24"/>
          <w:szCs w:val="24"/>
        </w:rPr>
        <w:t>明らかとなっ</w:t>
      </w:r>
      <w:r w:rsidR="00CB6E65" w:rsidRPr="00190390">
        <w:rPr>
          <w:rFonts w:ascii="HGP明朝E" w:eastAsia="HGP明朝E" w:hAnsi="HGP明朝E" w:hint="eastAsia"/>
          <w:color w:val="000000" w:themeColor="text1"/>
          <w:sz w:val="24"/>
          <w:szCs w:val="24"/>
        </w:rPr>
        <w:t>てき</w:t>
      </w:r>
      <w:r w:rsidR="00B4571F" w:rsidRPr="00190390">
        <w:rPr>
          <w:rFonts w:ascii="HGP明朝E" w:eastAsia="HGP明朝E" w:hAnsi="HGP明朝E" w:hint="eastAsia"/>
          <w:color w:val="000000" w:themeColor="text1"/>
          <w:sz w:val="24"/>
          <w:szCs w:val="24"/>
        </w:rPr>
        <w:t>た</w:t>
      </w:r>
      <w:r w:rsidR="00CB6E65" w:rsidRPr="00190390">
        <w:rPr>
          <w:rFonts w:ascii="HGP明朝E" w:eastAsia="HGP明朝E" w:hAnsi="HGP明朝E" w:hint="eastAsia"/>
          <w:color w:val="000000" w:themeColor="text1"/>
          <w:sz w:val="24"/>
          <w:szCs w:val="24"/>
        </w:rPr>
        <w:t>ことから</w:t>
      </w:r>
      <w:r w:rsidR="00FF2638" w:rsidRPr="00190390">
        <w:rPr>
          <w:rFonts w:ascii="HGP明朝E" w:eastAsia="HGP明朝E" w:hAnsi="HGP明朝E" w:hint="eastAsia"/>
          <w:color w:val="000000" w:themeColor="text1"/>
          <w:sz w:val="24"/>
          <w:szCs w:val="24"/>
        </w:rPr>
        <w:t>、</w:t>
      </w:r>
      <w:r w:rsidR="00B8387D" w:rsidRPr="00190390">
        <w:rPr>
          <w:rFonts w:ascii="HGP明朝E" w:eastAsia="HGP明朝E" w:hAnsi="HGP明朝E" w:hint="eastAsia"/>
          <w:color w:val="000000" w:themeColor="text1"/>
          <w:sz w:val="24"/>
          <w:szCs w:val="24"/>
        </w:rPr>
        <w:t>国</w:t>
      </w:r>
      <w:r w:rsidR="00126BB3" w:rsidRPr="00190390">
        <w:rPr>
          <w:rFonts w:ascii="HGP明朝E" w:eastAsia="HGP明朝E" w:hAnsi="HGP明朝E" w:hint="eastAsia"/>
          <w:color w:val="000000" w:themeColor="text1"/>
          <w:sz w:val="24"/>
          <w:szCs w:val="24"/>
        </w:rPr>
        <w:t>としての主導性を発揮し、関係省庁が連携協力して</w:t>
      </w:r>
      <w:r w:rsidR="00B4571F" w:rsidRPr="00190390">
        <w:rPr>
          <w:rFonts w:ascii="HGP明朝E" w:eastAsia="HGP明朝E" w:hAnsi="HGP明朝E" w:hint="eastAsia"/>
          <w:color w:val="000000" w:themeColor="text1"/>
          <w:sz w:val="24"/>
          <w:szCs w:val="24"/>
        </w:rPr>
        <w:t>積極的に</w:t>
      </w:r>
      <w:r w:rsidR="003F5402" w:rsidRPr="00190390">
        <w:rPr>
          <w:rFonts w:ascii="HGP明朝E" w:eastAsia="HGP明朝E" w:hAnsi="HGP明朝E" w:hint="eastAsia"/>
          <w:color w:val="000000" w:themeColor="text1"/>
          <w:sz w:val="24"/>
          <w:szCs w:val="24"/>
        </w:rPr>
        <w:t>課題解決に取り組むべ</w:t>
      </w:r>
      <w:r w:rsidR="00B4571F" w:rsidRPr="00190390">
        <w:rPr>
          <w:rFonts w:ascii="HGP明朝E" w:eastAsia="HGP明朝E" w:hAnsi="HGP明朝E" w:hint="eastAsia"/>
          <w:color w:val="000000" w:themeColor="text1"/>
          <w:sz w:val="24"/>
          <w:szCs w:val="24"/>
        </w:rPr>
        <w:t>きである</w:t>
      </w:r>
      <w:r w:rsidR="00B8387D" w:rsidRPr="00190390">
        <w:rPr>
          <w:rFonts w:ascii="HGP明朝E" w:eastAsia="HGP明朝E" w:hAnsi="HGP明朝E" w:hint="eastAsia"/>
          <w:color w:val="000000" w:themeColor="text1"/>
          <w:sz w:val="24"/>
          <w:szCs w:val="24"/>
        </w:rPr>
        <w:t>。</w:t>
      </w:r>
    </w:p>
    <w:p w14:paraId="1E4EEA0D" w14:textId="57C7BD99" w:rsidR="00B8387D" w:rsidRDefault="00B8387D" w:rsidP="00B8387D">
      <w:pPr>
        <w:pStyle w:val="a9"/>
        <w:numPr>
          <w:ilvl w:val="0"/>
          <w:numId w:val="2"/>
        </w:numPr>
        <w:jc w:val="left"/>
        <w:rPr>
          <w:rFonts w:ascii="HGP明朝E" w:eastAsia="HGP明朝E" w:hAnsi="HGP明朝E"/>
          <w:sz w:val="24"/>
          <w:szCs w:val="24"/>
        </w:rPr>
      </w:pPr>
      <w:r>
        <w:rPr>
          <w:rFonts w:ascii="HGP明朝E" w:eastAsia="HGP明朝E" w:hAnsi="HGP明朝E" w:hint="eastAsia"/>
          <w:sz w:val="24"/>
          <w:szCs w:val="24"/>
        </w:rPr>
        <w:t>機体の確保</w:t>
      </w:r>
      <w:r w:rsidR="00633115">
        <w:rPr>
          <w:rFonts w:ascii="HGP明朝E" w:eastAsia="HGP明朝E" w:hAnsi="HGP明朝E" w:hint="eastAsia"/>
          <w:sz w:val="24"/>
          <w:szCs w:val="24"/>
        </w:rPr>
        <w:t>等</w:t>
      </w:r>
    </w:p>
    <w:p w14:paraId="648BE3FB" w14:textId="758307F9" w:rsidR="00B4571F" w:rsidRPr="00190390" w:rsidRDefault="00B8387D" w:rsidP="00B4571F">
      <w:pPr>
        <w:ind w:firstLineChars="100" w:firstLine="240"/>
        <w:jc w:val="left"/>
        <w:rPr>
          <w:rFonts w:ascii="HGP明朝E" w:eastAsia="HGP明朝E" w:hAnsi="HGP明朝E"/>
          <w:color w:val="000000" w:themeColor="text1"/>
          <w:sz w:val="24"/>
          <w:szCs w:val="24"/>
        </w:rPr>
      </w:pPr>
      <w:r>
        <w:rPr>
          <w:rFonts w:ascii="HGP明朝E" w:eastAsia="HGP明朝E" w:hAnsi="HGP明朝E" w:hint="eastAsia"/>
          <w:sz w:val="24"/>
          <w:szCs w:val="24"/>
        </w:rPr>
        <w:lastRenderedPageBreak/>
        <w:t>民間ヘリを活用する現在の方式を継続する場合においても、</w:t>
      </w:r>
      <w:r w:rsidR="00B17EC6">
        <w:rPr>
          <w:rFonts w:ascii="HGP明朝E" w:eastAsia="HGP明朝E" w:hAnsi="HGP明朝E" w:hint="eastAsia"/>
          <w:sz w:val="24"/>
          <w:szCs w:val="24"/>
        </w:rPr>
        <w:t>①</w:t>
      </w:r>
      <w:r>
        <w:rPr>
          <w:rFonts w:ascii="HGP明朝E" w:eastAsia="HGP明朝E" w:hAnsi="HGP明朝E" w:hint="eastAsia"/>
          <w:sz w:val="24"/>
          <w:szCs w:val="24"/>
        </w:rPr>
        <w:t>運休時の予備機の手当まで民間に任せるのではなく、大規模災害時をも想定し、国において一定機数を確保し、緊急時対応が可能なような体制を構築する</w:t>
      </w:r>
      <w:r w:rsidRPr="00190390">
        <w:rPr>
          <w:rFonts w:ascii="HGP明朝E" w:eastAsia="HGP明朝E" w:hAnsi="HGP明朝E" w:hint="eastAsia"/>
          <w:color w:val="000000" w:themeColor="text1"/>
          <w:sz w:val="24"/>
          <w:szCs w:val="24"/>
        </w:rPr>
        <w:t>こと</w:t>
      </w:r>
      <w:r w:rsidR="00FF2638" w:rsidRPr="00190390">
        <w:rPr>
          <w:rFonts w:ascii="HGP明朝E" w:eastAsia="HGP明朝E" w:hAnsi="HGP明朝E" w:hint="eastAsia"/>
          <w:color w:val="000000" w:themeColor="text1"/>
          <w:sz w:val="24"/>
          <w:szCs w:val="24"/>
        </w:rPr>
        <w:t>、</w:t>
      </w:r>
      <w:r w:rsidR="00B17EC6" w:rsidRPr="00190390">
        <w:rPr>
          <w:rFonts w:ascii="HGP明朝E" w:eastAsia="HGP明朝E" w:hAnsi="HGP明朝E" w:hint="eastAsia"/>
          <w:color w:val="000000" w:themeColor="text1"/>
          <w:sz w:val="24"/>
          <w:szCs w:val="24"/>
        </w:rPr>
        <w:t>②</w:t>
      </w:r>
      <w:r w:rsidR="00A779C3" w:rsidRPr="00190390">
        <w:rPr>
          <w:rFonts w:ascii="HGP明朝E" w:eastAsia="HGP明朝E" w:hAnsi="HGP明朝E" w:hint="eastAsia"/>
          <w:color w:val="000000" w:themeColor="text1"/>
          <w:sz w:val="24"/>
          <w:szCs w:val="24"/>
        </w:rPr>
        <w:t>将来的には、</w:t>
      </w:r>
      <w:r w:rsidR="00FF2638" w:rsidRPr="00190390">
        <w:rPr>
          <w:rFonts w:ascii="HGP明朝E" w:eastAsia="HGP明朝E" w:hAnsi="HGP明朝E" w:hint="eastAsia"/>
          <w:color w:val="000000" w:themeColor="text1"/>
          <w:sz w:val="24"/>
          <w:szCs w:val="24"/>
        </w:rPr>
        <w:t>運航</w:t>
      </w:r>
      <w:r w:rsidR="0031077E" w:rsidRPr="00190390">
        <w:rPr>
          <w:rFonts w:ascii="HGP明朝E" w:eastAsia="HGP明朝E" w:hAnsi="HGP明朝E" w:hint="eastAsia"/>
          <w:color w:val="000000" w:themeColor="text1"/>
          <w:sz w:val="24"/>
          <w:szCs w:val="24"/>
        </w:rPr>
        <w:t>事業者</w:t>
      </w:r>
      <w:r w:rsidR="00FF2638" w:rsidRPr="00190390">
        <w:rPr>
          <w:rFonts w:ascii="HGP明朝E" w:eastAsia="HGP明朝E" w:hAnsi="HGP明朝E" w:hint="eastAsia"/>
          <w:color w:val="000000" w:themeColor="text1"/>
          <w:sz w:val="24"/>
          <w:szCs w:val="24"/>
        </w:rPr>
        <w:t>に</w:t>
      </w:r>
      <w:r w:rsidR="00B4571F" w:rsidRPr="00190390">
        <w:rPr>
          <w:rFonts w:ascii="HGP明朝E" w:eastAsia="HGP明朝E" w:hAnsi="HGP明朝E" w:hint="eastAsia"/>
          <w:color w:val="000000" w:themeColor="text1"/>
          <w:sz w:val="24"/>
          <w:szCs w:val="24"/>
        </w:rPr>
        <w:t>おいて</w:t>
      </w:r>
      <w:r w:rsidR="00FF2638" w:rsidRPr="00190390">
        <w:rPr>
          <w:rFonts w:ascii="HGP明朝E" w:eastAsia="HGP明朝E" w:hAnsi="HGP明朝E" w:hint="eastAsia"/>
          <w:color w:val="000000" w:themeColor="text1"/>
          <w:sz w:val="24"/>
          <w:szCs w:val="24"/>
        </w:rPr>
        <w:t>投資の負担を大幅に減ら</w:t>
      </w:r>
      <w:r w:rsidR="00B4571F" w:rsidRPr="00190390">
        <w:rPr>
          <w:rFonts w:ascii="HGP明朝E" w:eastAsia="HGP明朝E" w:hAnsi="HGP明朝E" w:hint="eastAsia"/>
          <w:color w:val="000000" w:themeColor="text1"/>
          <w:sz w:val="24"/>
          <w:szCs w:val="24"/>
        </w:rPr>
        <w:t>し</w:t>
      </w:r>
      <w:r w:rsidR="00633115" w:rsidRPr="00190390">
        <w:rPr>
          <w:rFonts w:ascii="HGP明朝E" w:eastAsia="HGP明朝E" w:hAnsi="HGP明朝E" w:hint="eastAsia"/>
          <w:color w:val="000000" w:themeColor="text1"/>
          <w:sz w:val="24"/>
          <w:szCs w:val="24"/>
        </w:rPr>
        <w:t>、</w:t>
      </w:r>
      <w:r w:rsidR="00FF2638" w:rsidRPr="00190390">
        <w:rPr>
          <w:rFonts w:ascii="HGP明朝E" w:eastAsia="HGP明朝E" w:hAnsi="HGP明朝E" w:hint="eastAsia"/>
          <w:color w:val="000000" w:themeColor="text1"/>
          <w:sz w:val="24"/>
          <w:szCs w:val="24"/>
        </w:rPr>
        <w:t>運用に専念させるため</w:t>
      </w:r>
      <w:r w:rsidR="00B4571F" w:rsidRPr="00190390">
        <w:rPr>
          <w:rFonts w:ascii="HGP明朝E" w:eastAsia="HGP明朝E" w:hAnsi="HGP明朝E" w:hint="eastAsia"/>
          <w:color w:val="000000" w:themeColor="text1"/>
          <w:sz w:val="24"/>
          <w:szCs w:val="24"/>
        </w:rPr>
        <w:t>、</w:t>
      </w:r>
      <w:r w:rsidR="00A779C3" w:rsidRPr="00190390">
        <w:rPr>
          <w:rFonts w:ascii="HGP明朝E" w:eastAsia="HGP明朝E" w:hAnsi="HGP明朝E" w:hint="eastAsia"/>
          <w:color w:val="000000" w:themeColor="text1"/>
          <w:sz w:val="24"/>
          <w:szCs w:val="24"/>
        </w:rPr>
        <w:t>ドクターヘリも防災ヘリと同様</w:t>
      </w:r>
      <w:r w:rsidR="00CB6E65" w:rsidRPr="00190390">
        <w:rPr>
          <w:rFonts w:ascii="HGP明朝E" w:eastAsia="HGP明朝E" w:hAnsi="HGP明朝E" w:hint="eastAsia"/>
          <w:color w:val="000000" w:themeColor="text1"/>
          <w:sz w:val="24"/>
          <w:szCs w:val="24"/>
        </w:rPr>
        <w:t>機体の保有と運用を分離し、</w:t>
      </w:r>
      <w:r w:rsidR="00B4571F" w:rsidRPr="00190390">
        <w:rPr>
          <w:rFonts w:ascii="HGP明朝E" w:eastAsia="HGP明朝E" w:hAnsi="HGP明朝E" w:hint="eastAsia"/>
          <w:color w:val="000000" w:themeColor="text1"/>
          <w:sz w:val="24"/>
          <w:szCs w:val="24"/>
        </w:rPr>
        <w:t>機体を公的保有とし、運用のみ運航</w:t>
      </w:r>
      <w:r w:rsidR="0031077E" w:rsidRPr="00190390">
        <w:rPr>
          <w:rFonts w:ascii="HGP明朝E" w:eastAsia="HGP明朝E" w:hAnsi="HGP明朝E" w:hint="eastAsia"/>
          <w:color w:val="000000" w:themeColor="text1"/>
          <w:sz w:val="24"/>
          <w:szCs w:val="24"/>
        </w:rPr>
        <w:t>事業者</w:t>
      </w:r>
      <w:r w:rsidR="00B4571F" w:rsidRPr="00190390">
        <w:rPr>
          <w:rFonts w:ascii="HGP明朝E" w:eastAsia="HGP明朝E" w:hAnsi="HGP明朝E" w:hint="eastAsia"/>
          <w:color w:val="000000" w:themeColor="text1"/>
          <w:sz w:val="24"/>
          <w:szCs w:val="24"/>
        </w:rPr>
        <w:t>に</w:t>
      </w:r>
      <w:r w:rsidR="00CB6E65" w:rsidRPr="00190390">
        <w:rPr>
          <w:rFonts w:ascii="HGP明朝E" w:eastAsia="HGP明朝E" w:hAnsi="HGP明朝E" w:hint="eastAsia"/>
          <w:color w:val="000000" w:themeColor="text1"/>
          <w:sz w:val="24"/>
          <w:szCs w:val="24"/>
        </w:rPr>
        <w:t>任せる</w:t>
      </w:r>
      <w:r w:rsidR="00BF7532" w:rsidRPr="00190390">
        <w:rPr>
          <w:rFonts w:ascii="HGP明朝E" w:eastAsia="HGP明朝E" w:hAnsi="HGP明朝E" w:hint="eastAsia"/>
          <w:color w:val="000000" w:themeColor="text1"/>
          <w:sz w:val="24"/>
          <w:szCs w:val="24"/>
        </w:rPr>
        <w:t>方式</w:t>
      </w:r>
      <w:r w:rsidR="0031077E" w:rsidRPr="00190390">
        <w:rPr>
          <w:rFonts w:ascii="HGP明朝E" w:eastAsia="HGP明朝E" w:hAnsi="HGP明朝E" w:hint="eastAsia"/>
          <w:color w:val="000000" w:themeColor="text1"/>
          <w:sz w:val="24"/>
          <w:szCs w:val="24"/>
        </w:rPr>
        <w:t>も</w:t>
      </w:r>
      <w:r w:rsidR="00BF7532" w:rsidRPr="00190390">
        <w:rPr>
          <w:rFonts w:ascii="HGP明朝E" w:eastAsia="HGP明朝E" w:hAnsi="HGP明朝E" w:hint="eastAsia"/>
          <w:color w:val="000000" w:themeColor="text1"/>
          <w:sz w:val="24"/>
          <w:szCs w:val="24"/>
        </w:rPr>
        <w:t>検討すること</w:t>
      </w:r>
    </w:p>
    <w:p w14:paraId="418B6F8E" w14:textId="65B5F5F7" w:rsidR="00B8387D" w:rsidRPr="00190390" w:rsidRDefault="00B8387D" w:rsidP="00B8387D">
      <w:pPr>
        <w:jc w:val="left"/>
        <w:rPr>
          <w:rFonts w:ascii="HGP明朝E" w:eastAsia="HGP明朝E" w:hAnsi="HGP明朝E"/>
          <w:color w:val="000000" w:themeColor="text1"/>
          <w:sz w:val="24"/>
          <w:szCs w:val="24"/>
        </w:rPr>
      </w:pPr>
    </w:p>
    <w:p w14:paraId="430F3899" w14:textId="1713E393" w:rsidR="00B8387D" w:rsidRPr="00B8387D" w:rsidRDefault="00B8387D" w:rsidP="00B8387D">
      <w:pPr>
        <w:pStyle w:val="a9"/>
        <w:numPr>
          <w:ilvl w:val="0"/>
          <w:numId w:val="2"/>
        </w:numPr>
        <w:jc w:val="left"/>
        <w:rPr>
          <w:rFonts w:ascii="HGP明朝E" w:eastAsia="HGP明朝E" w:hAnsi="HGP明朝E"/>
          <w:sz w:val="24"/>
          <w:szCs w:val="24"/>
        </w:rPr>
      </w:pPr>
      <w:r>
        <w:rPr>
          <w:rFonts w:ascii="HGP明朝E" w:eastAsia="HGP明朝E" w:hAnsi="HGP明朝E" w:hint="eastAsia"/>
          <w:sz w:val="24"/>
          <w:szCs w:val="24"/>
        </w:rPr>
        <w:t>操縦士</w:t>
      </w:r>
      <w:r w:rsidR="009674C2">
        <w:rPr>
          <w:rFonts w:ascii="HGP明朝E" w:eastAsia="HGP明朝E" w:hAnsi="HGP明朝E" w:hint="eastAsia"/>
          <w:sz w:val="24"/>
          <w:szCs w:val="24"/>
        </w:rPr>
        <w:t>、</w:t>
      </w:r>
      <w:r>
        <w:rPr>
          <w:rFonts w:ascii="HGP明朝E" w:eastAsia="HGP明朝E" w:hAnsi="HGP明朝E" w:hint="eastAsia"/>
          <w:sz w:val="24"/>
          <w:szCs w:val="24"/>
        </w:rPr>
        <w:t>整備士の確保</w:t>
      </w:r>
    </w:p>
    <w:p w14:paraId="3D267733" w14:textId="7DDC54A7" w:rsidR="003F5402" w:rsidRPr="00781135" w:rsidRDefault="008A782C" w:rsidP="00B17EC6">
      <w:pPr>
        <w:rPr>
          <w:rFonts w:ascii="HGP明朝E" w:eastAsia="HGP明朝E" w:hAnsi="HGP明朝E"/>
          <w:sz w:val="24"/>
          <w:szCs w:val="24"/>
        </w:rPr>
      </w:pPr>
      <w:r>
        <w:rPr>
          <w:rFonts w:ascii="HGP明朝E" w:eastAsia="HGP明朝E" w:hAnsi="HGP明朝E" w:hint="eastAsia"/>
          <w:sz w:val="24"/>
          <w:szCs w:val="24"/>
        </w:rPr>
        <w:t xml:space="preserve">　</w:t>
      </w:r>
      <w:r w:rsidR="00BB787A">
        <w:rPr>
          <w:rFonts w:ascii="HGP明朝E" w:eastAsia="HGP明朝E" w:hAnsi="HGP明朝E" w:hint="eastAsia"/>
          <w:sz w:val="24"/>
          <w:szCs w:val="24"/>
        </w:rPr>
        <w:t>ヘリコプター操縦士、整備士の確保策については、国土交通省で</w:t>
      </w:r>
      <w:r w:rsidR="009E121E">
        <w:rPr>
          <w:rFonts w:ascii="HGP明朝E" w:eastAsia="HGP明朝E" w:hAnsi="HGP明朝E" w:hint="eastAsia"/>
          <w:sz w:val="24"/>
          <w:szCs w:val="24"/>
        </w:rPr>
        <w:t>検討が</w:t>
      </w:r>
      <w:r w:rsidR="00BB787A">
        <w:rPr>
          <w:rFonts w:ascii="HGP明朝E" w:eastAsia="HGP明朝E" w:hAnsi="HGP明朝E" w:hint="eastAsia"/>
          <w:sz w:val="24"/>
          <w:szCs w:val="24"/>
        </w:rPr>
        <w:t>行われている</w:t>
      </w:r>
      <w:r w:rsidR="00633115">
        <w:rPr>
          <w:rFonts w:ascii="HGP明朝E" w:eastAsia="HGP明朝E" w:hAnsi="HGP明朝E" w:hint="eastAsia"/>
          <w:sz w:val="24"/>
          <w:szCs w:val="24"/>
        </w:rPr>
        <w:t>ところである</w:t>
      </w:r>
      <w:r w:rsidR="00BB787A">
        <w:rPr>
          <w:rFonts w:ascii="HGP明朝E" w:eastAsia="HGP明朝E" w:hAnsi="HGP明朝E" w:hint="eastAsia"/>
          <w:sz w:val="24"/>
          <w:szCs w:val="24"/>
        </w:rPr>
        <w:t>が、</w:t>
      </w:r>
      <w:r w:rsidR="00633115">
        <w:rPr>
          <w:rFonts w:ascii="HGP明朝E" w:eastAsia="HGP明朝E" w:hAnsi="HGP明朝E" w:hint="eastAsia"/>
          <w:sz w:val="24"/>
          <w:szCs w:val="24"/>
        </w:rPr>
        <w:t>以下の点についても検討されたい。</w:t>
      </w:r>
      <w:r w:rsidR="00B17EC6">
        <w:rPr>
          <w:rFonts w:ascii="HGP明朝E" w:eastAsia="HGP明朝E" w:hAnsi="HGP明朝E" w:hint="eastAsia"/>
          <w:sz w:val="24"/>
          <w:szCs w:val="24"/>
        </w:rPr>
        <w:t>①</w:t>
      </w:r>
      <w:r w:rsidR="009E121E">
        <w:rPr>
          <w:rFonts w:ascii="HGP明朝E" w:eastAsia="HGP明朝E" w:hAnsi="HGP明朝E" w:hint="eastAsia"/>
          <w:sz w:val="24"/>
          <w:szCs w:val="24"/>
        </w:rPr>
        <w:t>操縦士を確保するため、</w:t>
      </w:r>
      <w:r w:rsidR="003F5402" w:rsidRPr="009E121E">
        <w:rPr>
          <w:rFonts w:ascii="HGP明朝E" w:eastAsia="HGP明朝E" w:hAnsi="HGP明朝E"/>
          <w:sz w:val="24"/>
          <w:szCs w:val="24"/>
        </w:rPr>
        <w:t>操縦士の乗務要件</w:t>
      </w:r>
      <w:r w:rsidR="003F5402" w:rsidRPr="009E121E">
        <w:rPr>
          <w:rFonts w:ascii="HGP明朝E" w:eastAsia="HGP明朝E" w:hAnsi="HGP明朝E" w:hint="eastAsia"/>
          <w:sz w:val="24"/>
          <w:szCs w:val="24"/>
        </w:rPr>
        <w:t>である</w:t>
      </w:r>
      <w:r w:rsidR="009E121E" w:rsidRPr="009E121E">
        <w:rPr>
          <w:rFonts w:ascii="HGP明朝E" w:eastAsia="HGP明朝E" w:hAnsi="HGP明朝E"/>
          <w:sz w:val="24"/>
          <w:szCs w:val="24"/>
        </w:rPr>
        <w:t>機長時間1,000時間を達成するための方策</w:t>
      </w:r>
      <w:r w:rsidR="009E121E" w:rsidRPr="009E121E">
        <w:rPr>
          <w:rFonts w:ascii="HGP明朝E" w:eastAsia="HGP明朝E" w:hAnsi="HGP明朝E" w:hint="eastAsia"/>
          <w:sz w:val="24"/>
          <w:szCs w:val="24"/>
        </w:rPr>
        <w:t>として、</w:t>
      </w:r>
      <w:r w:rsidR="009E121E" w:rsidRPr="009E121E">
        <w:rPr>
          <w:rFonts w:ascii="HGP明朝E" w:eastAsia="HGP明朝E" w:hAnsi="HGP明朝E"/>
          <w:sz w:val="24"/>
          <w:szCs w:val="24"/>
        </w:rPr>
        <w:t>副操縦士席にOJT操縦士を乗務させ</w:t>
      </w:r>
      <w:r w:rsidR="009E121E" w:rsidRPr="009E121E">
        <w:rPr>
          <w:rFonts w:ascii="HGP明朝E" w:eastAsia="HGP明朝E" w:hAnsi="HGP明朝E" w:hint="eastAsia"/>
          <w:sz w:val="24"/>
          <w:szCs w:val="24"/>
        </w:rPr>
        <w:t>た時間を機長時間と</w:t>
      </w:r>
      <w:r w:rsidR="009E121E">
        <w:rPr>
          <w:rFonts w:ascii="HGP明朝E" w:eastAsia="HGP明朝E" w:hAnsi="HGP明朝E" w:hint="eastAsia"/>
          <w:sz w:val="24"/>
          <w:szCs w:val="24"/>
        </w:rPr>
        <w:t>して</w:t>
      </w:r>
      <w:r w:rsidR="00633115">
        <w:rPr>
          <w:rFonts w:ascii="HGP明朝E" w:eastAsia="HGP明朝E" w:hAnsi="HGP明朝E" w:hint="eastAsia"/>
          <w:sz w:val="24"/>
          <w:szCs w:val="24"/>
        </w:rPr>
        <w:t>加える</w:t>
      </w:r>
      <w:r w:rsidR="00B17EC6">
        <w:rPr>
          <w:rFonts w:ascii="HGP明朝E" w:eastAsia="HGP明朝E" w:hAnsi="HGP明朝E" w:hint="eastAsia"/>
          <w:sz w:val="24"/>
          <w:szCs w:val="24"/>
        </w:rPr>
        <w:t>こ</w:t>
      </w:r>
      <w:r w:rsidR="00B17EC6" w:rsidRPr="00190390">
        <w:rPr>
          <w:rFonts w:ascii="HGP明朝E" w:eastAsia="HGP明朝E" w:hAnsi="HGP明朝E" w:hint="eastAsia"/>
          <w:color w:val="000000" w:themeColor="text1"/>
          <w:sz w:val="24"/>
          <w:szCs w:val="24"/>
        </w:rPr>
        <w:t>と、</w:t>
      </w:r>
      <w:r w:rsidR="00135368" w:rsidRPr="00190390">
        <w:rPr>
          <w:rFonts w:ascii="HGP明朝E" w:eastAsia="HGP明朝E" w:hAnsi="HGP明朝E" w:hint="eastAsia"/>
          <w:color w:val="000000" w:themeColor="text1"/>
          <w:sz w:val="24"/>
          <w:szCs w:val="24"/>
        </w:rPr>
        <w:t>またシミュレーター使用も1,000時間のカウントに算定可能とすること、</w:t>
      </w:r>
      <w:r w:rsidR="00B17EC6" w:rsidRPr="00190390">
        <w:rPr>
          <w:rFonts w:ascii="HGP明朝E" w:eastAsia="HGP明朝E" w:hAnsi="HGP明朝E" w:hint="eastAsia"/>
          <w:color w:val="000000" w:themeColor="text1"/>
          <w:sz w:val="24"/>
          <w:szCs w:val="24"/>
        </w:rPr>
        <w:t>②</w:t>
      </w:r>
      <w:r w:rsidR="00781135" w:rsidRPr="00190390">
        <w:rPr>
          <w:rFonts w:ascii="HGP明朝E" w:eastAsia="HGP明朝E" w:hAnsi="HGP明朝E" w:hint="eastAsia"/>
          <w:color w:val="000000" w:themeColor="text1"/>
          <w:sz w:val="24"/>
          <w:szCs w:val="24"/>
        </w:rPr>
        <w:t>整備士を確</w:t>
      </w:r>
      <w:r w:rsidR="00781135">
        <w:rPr>
          <w:rFonts w:ascii="HGP明朝E" w:eastAsia="HGP明朝E" w:hAnsi="HGP明朝E" w:hint="eastAsia"/>
          <w:sz w:val="24"/>
          <w:szCs w:val="24"/>
        </w:rPr>
        <w:t>保するため、</w:t>
      </w:r>
      <w:r w:rsidR="00B17EC6" w:rsidRPr="00781135">
        <w:rPr>
          <w:rFonts w:ascii="HGP明朝E" w:eastAsia="HGP明朝E" w:hAnsi="HGP明朝E"/>
          <w:sz w:val="24"/>
          <w:szCs w:val="24"/>
        </w:rPr>
        <w:t>ジョブ型（整備士から</w:t>
      </w:r>
      <w:r w:rsidR="004C74D2">
        <w:rPr>
          <w:rFonts w:ascii="HGP明朝E" w:eastAsia="HGP明朝E" w:hAnsi="HGP明朝E" w:hint="eastAsia"/>
          <w:sz w:val="24"/>
          <w:szCs w:val="24"/>
        </w:rPr>
        <w:t>他</w:t>
      </w:r>
      <w:r w:rsidR="00B17EC6" w:rsidRPr="00781135">
        <w:rPr>
          <w:rFonts w:ascii="HGP明朝E" w:eastAsia="HGP明朝E" w:hAnsi="HGP明朝E"/>
          <w:sz w:val="24"/>
          <w:szCs w:val="24"/>
        </w:rPr>
        <w:t>職種への異動なし且つ転勤なし）の採用を前提に工業高校卒業生を採用し、</w:t>
      </w:r>
      <w:r w:rsidR="00781135" w:rsidRPr="00781135">
        <w:rPr>
          <w:rFonts w:ascii="HGP明朝E" w:eastAsia="HGP明朝E" w:hAnsi="HGP明朝E"/>
          <w:sz w:val="24"/>
          <w:szCs w:val="24"/>
        </w:rPr>
        <w:t>航空専門学校</w:t>
      </w:r>
      <w:r w:rsidR="00781135" w:rsidRPr="00781135">
        <w:rPr>
          <w:rFonts w:ascii="HGP明朝E" w:eastAsia="HGP明朝E" w:hAnsi="HGP明朝E" w:hint="eastAsia"/>
          <w:sz w:val="24"/>
          <w:szCs w:val="24"/>
        </w:rPr>
        <w:t>に通学させる経費等を負担する</w:t>
      </w:r>
      <w:r w:rsidR="00B17EC6" w:rsidRPr="00781135">
        <w:rPr>
          <w:rFonts w:ascii="HGP明朝E" w:eastAsia="HGP明朝E" w:hAnsi="HGP明朝E"/>
          <w:sz w:val="24"/>
          <w:szCs w:val="24"/>
        </w:rPr>
        <w:t>会社</w:t>
      </w:r>
      <w:r w:rsidR="00781135" w:rsidRPr="00781135">
        <w:rPr>
          <w:rFonts w:ascii="HGP明朝E" w:eastAsia="HGP明朝E" w:hAnsi="HGP明朝E" w:hint="eastAsia"/>
          <w:sz w:val="24"/>
          <w:szCs w:val="24"/>
        </w:rPr>
        <w:t>に対し</w:t>
      </w:r>
      <w:r w:rsidR="00633115">
        <w:rPr>
          <w:rFonts w:ascii="HGP明朝E" w:eastAsia="HGP明朝E" w:hAnsi="HGP明朝E" w:hint="eastAsia"/>
          <w:sz w:val="24"/>
          <w:szCs w:val="24"/>
        </w:rPr>
        <w:t>、</w:t>
      </w:r>
      <w:r w:rsidR="00B17EC6" w:rsidRPr="00781135">
        <w:rPr>
          <w:rFonts w:ascii="HGP明朝E" w:eastAsia="HGP明朝E" w:hAnsi="HGP明朝E"/>
          <w:sz w:val="24"/>
          <w:szCs w:val="24"/>
        </w:rPr>
        <w:t>国が補助</w:t>
      </w:r>
      <w:r w:rsidR="00781135" w:rsidRPr="00781135">
        <w:rPr>
          <w:rFonts w:ascii="HGP明朝E" w:eastAsia="HGP明朝E" w:hAnsi="HGP明朝E" w:hint="eastAsia"/>
          <w:sz w:val="24"/>
          <w:szCs w:val="24"/>
        </w:rPr>
        <w:t>すること。</w:t>
      </w:r>
    </w:p>
    <w:p w14:paraId="03995694" w14:textId="77777777" w:rsidR="0088064E" w:rsidRDefault="0088064E" w:rsidP="00F75058">
      <w:pPr>
        <w:jc w:val="left"/>
        <w:rPr>
          <w:rFonts w:ascii="HGP明朝E" w:eastAsia="HGP明朝E" w:hAnsi="HGP明朝E"/>
          <w:sz w:val="24"/>
          <w:szCs w:val="24"/>
        </w:rPr>
      </w:pPr>
    </w:p>
    <w:p w14:paraId="2DBFA669" w14:textId="42858362" w:rsidR="00781135" w:rsidRDefault="00781135" w:rsidP="00BB787A">
      <w:pPr>
        <w:pStyle w:val="a9"/>
        <w:numPr>
          <w:ilvl w:val="0"/>
          <w:numId w:val="2"/>
        </w:numPr>
        <w:jc w:val="left"/>
        <w:rPr>
          <w:rFonts w:ascii="HGP明朝E" w:eastAsia="HGP明朝E" w:hAnsi="HGP明朝E"/>
          <w:sz w:val="24"/>
          <w:szCs w:val="24"/>
        </w:rPr>
      </w:pPr>
      <w:r>
        <w:rPr>
          <w:rFonts w:ascii="HGP明朝E" w:eastAsia="HGP明朝E" w:hAnsi="HGP明朝E" w:hint="eastAsia"/>
          <w:sz w:val="24"/>
          <w:szCs w:val="24"/>
        </w:rPr>
        <w:t>整備に係る知識・情報の周知</w:t>
      </w:r>
    </w:p>
    <w:p w14:paraId="41C606E9" w14:textId="5B2FBD39" w:rsidR="00562737" w:rsidRPr="00190390" w:rsidRDefault="00212332" w:rsidP="00297359">
      <w:pPr>
        <w:ind w:firstLineChars="100" w:firstLine="240"/>
        <w:jc w:val="left"/>
        <w:rPr>
          <w:rFonts w:ascii="HGP明朝E" w:eastAsia="HGP明朝E" w:hAnsi="HGP明朝E"/>
          <w:color w:val="000000" w:themeColor="text1"/>
          <w:sz w:val="24"/>
          <w:szCs w:val="24"/>
        </w:rPr>
      </w:pPr>
      <w:bookmarkStart w:id="0" w:name="_Hlk225093613"/>
      <w:r w:rsidRPr="00212332">
        <w:rPr>
          <w:rFonts w:ascii="HGP明朝E" w:eastAsia="HGP明朝E" w:hAnsi="HGP明朝E" w:hint="eastAsia"/>
          <w:color w:val="000000"/>
          <w:sz w:val="24"/>
          <w:szCs w:val="24"/>
        </w:rPr>
        <w:t>ドクターヘリの運航を委託する都道府県</w:t>
      </w:r>
      <w:r w:rsidRPr="00190390">
        <w:rPr>
          <w:rFonts w:ascii="HGP明朝E" w:eastAsia="HGP明朝E" w:hAnsi="HGP明朝E" w:hint="eastAsia"/>
          <w:color w:val="000000" w:themeColor="text1"/>
          <w:sz w:val="24"/>
          <w:szCs w:val="24"/>
        </w:rPr>
        <w:t>・基地病院</w:t>
      </w:r>
      <w:bookmarkEnd w:id="0"/>
      <w:r w:rsidRPr="00190390">
        <w:rPr>
          <w:rFonts w:ascii="HGP明朝E" w:eastAsia="HGP明朝E" w:hAnsi="HGP明朝E" w:hint="eastAsia"/>
          <w:color w:val="000000" w:themeColor="text1"/>
          <w:sz w:val="24"/>
          <w:szCs w:val="24"/>
        </w:rPr>
        <w:t>と運航</w:t>
      </w:r>
      <w:r w:rsidR="005F68DB" w:rsidRPr="00190390">
        <w:rPr>
          <w:rFonts w:ascii="HGP明朝E" w:eastAsia="HGP明朝E" w:hAnsi="HGP明朝E" w:hint="eastAsia"/>
          <w:color w:val="000000" w:themeColor="text1"/>
          <w:sz w:val="24"/>
          <w:szCs w:val="24"/>
        </w:rPr>
        <w:t>事業者</w:t>
      </w:r>
      <w:r w:rsidRPr="00190390">
        <w:rPr>
          <w:rFonts w:ascii="HGP明朝E" w:eastAsia="HGP明朝E" w:hAnsi="HGP明朝E" w:hint="eastAsia"/>
          <w:color w:val="000000" w:themeColor="text1"/>
          <w:sz w:val="24"/>
          <w:szCs w:val="24"/>
        </w:rPr>
        <w:t>にお</w:t>
      </w:r>
      <w:r w:rsidRPr="00212332">
        <w:rPr>
          <w:rFonts w:ascii="HGP明朝E" w:eastAsia="HGP明朝E" w:hAnsi="HGP明朝E" w:hint="eastAsia"/>
          <w:color w:val="000000"/>
          <w:sz w:val="24"/>
          <w:szCs w:val="24"/>
        </w:rPr>
        <w:t>ける情報</w:t>
      </w:r>
      <w:r w:rsidR="0088064E">
        <w:rPr>
          <w:rFonts w:ascii="HGP明朝E" w:eastAsia="HGP明朝E" w:hAnsi="HGP明朝E" w:hint="eastAsia"/>
          <w:color w:val="000000"/>
          <w:sz w:val="24"/>
          <w:szCs w:val="24"/>
        </w:rPr>
        <w:t>の</w:t>
      </w:r>
      <w:r w:rsidRPr="00212332">
        <w:rPr>
          <w:rFonts w:ascii="HGP明朝E" w:eastAsia="HGP明朝E" w:hAnsi="HGP明朝E" w:hint="eastAsia"/>
          <w:color w:val="000000"/>
          <w:sz w:val="24"/>
          <w:szCs w:val="24"/>
        </w:rPr>
        <w:t>非対称をなくすため、</w:t>
      </w:r>
      <w:r w:rsidR="00562737" w:rsidRPr="00212332">
        <w:rPr>
          <w:rFonts w:ascii="HGP明朝E" w:eastAsia="HGP明朝E" w:hAnsi="HGP明朝E" w:hint="eastAsia"/>
          <w:color w:val="000000"/>
          <w:sz w:val="24"/>
          <w:szCs w:val="24"/>
        </w:rPr>
        <w:t>都道府県・基地病院</w:t>
      </w:r>
      <w:r w:rsidR="00562737">
        <w:rPr>
          <w:rFonts w:ascii="HGP明朝E" w:eastAsia="HGP明朝E" w:hAnsi="HGP明朝E" w:hint="eastAsia"/>
          <w:color w:val="000000"/>
          <w:sz w:val="24"/>
          <w:szCs w:val="24"/>
        </w:rPr>
        <w:t>において以下の事項について十分に理解し</w:t>
      </w:r>
      <w:r w:rsidR="00B25C4A" w:rsidRPr="00145FB6">
        <w:rPr>
          <w:rFonts w:ascii="HGP明朝E" w:eastAsia="HGP明朝E" w:hAnsi="HGP明朝E" w:hint="eastAsia"/>
          <w:color w:val="EE0000"/>
          <w:sz w:val="24"/>
          <w:szCs w:val="24"/>
        </w:rPr>
        <w:t>、</w:t>
      </w:r>
      <w:r w:rsidR="00145FB6" w:rsidRPr="00190390">
        <w:rPr>
          <w:rFonts w:ascii="HGP明朝E" w:eastAsia="HGP明朝E" w:hAnsi="HGP明朝E" w:hint="eastAsia"/>
          <w:color w:val="000000" w:themeColor="text1"/>
          <w:sz w:val="24"/>
          <w:szCs w:val="24"/>
        </w:rPr>
        <w:t>現状等を</w:t>
      </w:r>
      <w:r w:rsidR="00B25C4A" w:rsidRPr="00190390">
        <w:rPr>
          <w:rFonts w:ascii="HGP明朝E" w:eastAsia="HGP明朝E" w:hAnsi="HGP明朝E" w:hint="eastAsia"/>
          <w:color w:val="000000" w:themeColor="text1"/>
          <w:sz w:val="24"/>
          <w:szCs w:val="24"/>
        </w:rPr>
        <w:t>把握し</w:t>
      </w:r>
      <w:r w:rsidR="00562737" w:rsidRPr="00190390">
        <w:rPr>
          <w:rFonts w:ascii="HGP明朝E" w:eastAsia="HGP明朝E" w:hAnsi="HGP明朝E" w:hint="eastAsia"/>
          <w:color w:val="000000" w:themeColor="text1"/>
          <w:sz w:val="24"/>
          <w:szCs w:val="24"/>
        </w:rPr>
        <w:t>ておくよう指導すること。</w:t>
      </w:r>
    </w:p>
    <w:p w14:paraId="5570DC4A" w14:textId="5358C774" w:rsidR="000C1124" w:rsidRPr="00190390" w:rsidRDefault="000C1124" w:rsidP="00562737">
      <w:pPr>
        <w:pStyle w:val="a9"/>
        <w:numPr>
          <w:ilvl w:val="1"/>
          <w:numId w:val="2"/>
        </w:numPr>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整備士の資格</w:t>
      </w:r>
      <w:r w:rsidR="00B25C4A" w:rsidRPr="00190390">
        <w:rPr>
          <w:rFonts w:ascii="HGP明朝E" w:eastAsia="HGP明朝E" w:hAnsi="HGP明朝E" w:hint="eastAsia"/>
          <w:color w:val="000000" w:themeColor="text1"/>
          <w:sz w:val="24"/>
          <w:szCs w:val="24"/>
        </w:rPr>
        <w:t>・</w:t>
      </w:r>
      <w:r w:rsidRPr="00190390">
        <w:rPr>
          <w:rFonts w:ascii="HGP明朝E" w:eastAsia="HGP明朝E" w:hAnsi="HGP明朝E" w:hint="eastAsia"/>
          <w:color w:val="000000" w:themeColor="text1"/>
          <w:sz w:val="24"/>
          <w:szCs w:val="24"/>
        </w:rPr>
        <w:t>認定事業場制度</w:t>
      </w:r>
      <w:r w:rsidR="00B25C4A" w:rsidRPr="00190390">
        <w:rPr>
          <w:rFonts w:ascii="HGP明朝E" w:eastAsia="HGP明朝E" w:hAnsi="HGP明朝E" w:hint="eastAsia"/>
          <w:color w:val="000000" w:themeColor="text1"/>
          <w:sz w:val="24"/>
          <w:szCs w:val="24"/>
        </w:rPr>
        <w:t>と運航</w:t>
      </w:r>
      <w:r w:rsidR="005F68DB" w:rsidRPr="00190390">
        <w:rPr>
          <w:rFonts w:ascii="HGP明朝E" w:eastAsia="HGP明朝E" w:hAnsi="HGP明朝E" w:hint="eastAsia"/>
          <w:color w:val="000000" w:themeColor="text1"/>
          <w:sz w:val="24"/>
          <w:szCs w:val="24"/>
        </w:rPr>
        <w:t>事業者</w:t>
      </w:r>
      <w:r w:rsidR="00B25C4A" w:rsidRPr="00190390">
        <w:rPr>
          <w:rFonts w:ascii="HGP明朝E" w:eastAsia="HGP明朝E" w:hAnsi="HGP明朝E" w:hint="eastAsia"/>
          <w:color w:val="000000" w:themeColor="text1"/>
          <w:sz w:val="24"/>
          <w:szCs w:val="24"/>
        </w:rPr>
        <w:t>における現状（</w:t>
      </w:r>
      <w:r w:rsidR="00145FB6" w:rsidRPr="00190390">
        <w:rPr>
          <w:rFonts w:ascii="HGP明朝E" w:eastAsia="HGP明朝E" w:hAnsi="HGP明朝E" w:hint="eastAsia"/>
          <w:color w:val="000000" w:themeColor="text1"/>
          <w:sz w:val="24"/>
          <w:szCs w:val="24"/>
        </w:rPr>
        <w:t>認定事業場の保有の有無や</w:t>
      </w:r>
      <w:r w:rsidR="005F68DB" w:rsidRPr="00190390">
        <w:rPr>
          <w:rFonts w:ascii="HGP明朝E" w:eastAsia="HGP明朝E" w:hAnsi="HGP明朝E" w:hint="eastAsia"/>
          <w:color w:val="000000" w:themeColor="text1"/>
          <w:sz w:val="24"/>
          <w:szCs w:val="24"/>
        </w:rPr>
        <w:t>自己</w:t>
      </w:r>
      <w:r w:rsidR="00145FB6" w:rsidRPr="00190390">
        <w:rPr>
          <w:rFonts w:ascii="HGP明朝E" w:eastAsia="HGP明朝E" w:hAnsi="HGP明朝E" w:hint="eastAsia"/>
          <w:color w:val="000000" w:themeColor="text1"/>
          <w:sz w:val="24"/>
          <w:szCs w:val="24"/>
        </w:rPr>
        <w:t>検査が</w:t>
      </w:r>
      <w:r w:rsidR="00B25C4A" w:rsidRPr="00190390">
        <w:rPr>
          <w:rFonts w:ascii="HGP明朝E" w:eastAsia="HGP明朝E" w:hAnsi="HGP明朝E" w:hint="eastAsia"/>
          <w:color w:val="000000" w:themeColor="text1"/>
          <w:sz w:val="24"/>
          <w:szCs w:val="24"/>
        </w:rPr>
        <w:t>可能かどうかなど）</w:t>
      </w:r>
    </w:p>
    <w:p w14:paraId="4C378514" w14:textId="51D8E5B0" w:rsidR="000C1124" w:rsidRPr="002D593D" w:rsidRDefault="000C1124" w:rsidP="00562737">
      <w:pPr>
        <w:pStyle w:val="a9"/>
        <w:numPr>
          <w:ilvl w:val="1"/>
          <w:numId w:val="2"/>
        </w:numPr>
        <w:jc w:val="left"/>
        <w:rPr>
          <w:rFonts w:ascii="HGP明朝E" w:eastAsia="HGP明朝E" w:hAnsi="HGP明朝E"/>
          <w:color w:val="000000" w:themeColor="text1"/>
          <w:sz w:val="24"/>
          <w:szCs w:val="24"/>
        </w:rPr>
      </w:pPr>
      <w:r w:rsidRPr="00190390">
        <w:rPr>
          <w:rFonts w:ascii="HGP明朝E" w:eastAsia="HGP明朝E" w:hAnsi="HGP明朝E" w:hint="eastAsia"/>
          <w:color w:val="000000" w:themeColor="text1"/>
          <w:sz w:val="24"/>
          <w:szCs w:val="24"/>
        </w:rPr>
        <w:t>整備・</w:t>
      </w:r>
      <w:r w:rsidRPr="000C1124">
        <w:rPr>
          <w:rFonts w:ascii="HGP明朝E" w:eastAsia="HGP明朝E" w:hAnsi="HGP明朝E" w:hint="eastAsia"/>
          <w:color w:val="000000"/>
          <w:sz w:val="24"/>
          <w:szCs w:val="24"/>
        </w:rPr>
        <w:t>改造の作業区分、基準適合性の確認行為を行える者（認定事業場では確認主任者）の配置状況と体制</w:t>
      </w:r>
      <w:r w:rsidR="00190390">
        <w:rPr>
          <w:rFonts w:ascii="HGP明朝E" w:eastAsia="HGP明朝E" w:hAnsi="HGP明朝E" w:hint="eastAsia"/>
          <w:color w:val="000000"/>
          <w:sz w:val="24"/>
          <w:szCs w:val="24"/>
        </w:rPr>
        <w:t>、</w:t>
      </w:r>
      <w:r w:rsidR="00190390" w:rsidRPr="002D593D">
        <w:rPr>
          <w:rFonts w:ascii="HGP明朝E" w:eastAsia="HGP明朝E" w:hAnsi="HGP明朝E" w:hint="eastAsia"/>
          <w:color w:val="000000" w:themeColor="text1"/>
          <w:sz w:val="24"/>
          <w:szCs w:val="24"/>
        </w:rPr>
        <w:t>認定事業場を保有していない場合の</w:t>
      </w:r>
      <w:r w:rsidR="00C127CA" w:rsidRPr="002D593D">
        <w:rPr>
          <w:rFonts w:ascii="HGP明朝E" w:eastAsia="HGP明朝E" w:hAnsi="HGP明朝E" w:hint="eastAsia"/>
          <w:color w:val="000000" w:themeColor="text1"/>
          <w:sz w:val="24"/>
          <w:szCs w:val="24"/>
        </w:rPr>
        <w:t>検査</w:t>
      </w:r>
      <w:r w:rsidR="00190390" w:rsidRPr="002D593D">
        <w:rPr>
          <w:rFonts w:ascii="HGP明朝E" w:eastAsia="HGP明朝E" w:hAnsi="HGP明朝E" w:hint="eastAsia"/>
          <w:color w:val="000000" w:themeColor="text1"/>
          <w:sz w:val="24"/>
          <w:szCs w:val="24"/>
        </w:rPr>
        <w:t>・確認体制等</w:t>
      </w:r>
    </w:p>
    <w:p w14:paraId="5405AF66" w14:textId="77777777" w:rsidR="000C1124" w:rsidRPr="000C1124" w:rsidRDefault="000C1124" w:rsidP="000C1124">
      <w:pPr>
        <w:pStyle w:val="a9"/>
        <w:ind w:left="786"/>
        <w:jc w:val="left"/>
        <w:rPr>
          <w:rFonts w:ascii="HGP明朝E" w:eastAsia="HGP明朝E" w:hAnsi="HGP明朝E"/>
          <w:b/>
          <w:bCs/>
          <w:color w:val="000000"/>
          <w:sz w:val="24"/>
          <w:szCs w:val="24"/>
        </w:rPr>
      </w:pPr>
    </w:p>
    <w:p w14:paraId="393028EC" w14:textId="53041802" w:rsidR="00BB787A" w:rsidRPr="0031057F" w:rsidRDefault="00D8187C" w:rsidP="00BB787A">
      <w:pPr>
        <w:pStyle w:val="a9"/>
        <w:numPr>
          <w:ilvl w:val="0"/>
          <w:numId w:val="2"/>
        </w:numPr>
        <w:jc w:val="left"/>
        <w:rPr>
          <w:rFonts w:ascii="HGP明朝E" w:eastAsia="HGP明朝E" w:hAnsi="HGP明朝E"/>
          <w:color w:val="000000" w:themeColor="text1"/>
          <w:sz w:val="24"/>
          <w:szCs w:val="24"/>
        </w:rPr>
      </w:pPr>
      <w:r w:rsidRPr="0031057F">
        <w:rPr>
          <w:rFonts w:ascii="HGP明朝E" w:eastAsia="HGP明朝E" w:hAnsi="HGP明朝E" w:hint="eastAsia"/>
          <w:color w:val="000000" w:themeColor="text1"/>
          <w:sz w:val="24"/>
          <w:szCs w:val="24"/>
        </w:rPr>
        <w:t>安全運航への取組と</w:t>
      </w:r>
      <w:r w:rsidR="00BB787A" w:rsidRPr="0031057F">
        <w:rPr>
          <w:rFonts w:ascii="HGP明朝E" w:eastAsia="HGP明朝E" w:hAnsi="HGP明朝E" w:hint="eastAsia"/>
          <w:color w:val="000000" w:themeColor="text1"/>
          <w:sz w:val="24"/>
          <w:szCs w:val="24"/>
        </w:rPr>
        <w:t>ドクターヘリ特</w:t>
      </w:r>
      <w:r w:rsidR="00B25C4A" w:rsidRPr="0031057F">
        <w:rPr>
          <w:rFonts w:ascii="HGP明朝E" w:eastAsia="HGP明朝E" w:hAnsi="HGP明朝E" w:hint="eastAsia"/>
          <w:color w:val="000000" w:themeColor="text1"/>
          <w:sz w:val="24"/>
          <w:szCs w:val="24"/>
        </w:rPr>
        <w:t>別措置</w:t>
      </w:r>
      <w:r w:rsidR="00BB787A" w:rsidRPr="0031057F">
        <w:rPr>
          <w:rFonts w:ascii="HGP明朝E" w:eastAsia="HGP明朝E" w:hAnsi="HGP明朝E" w:hint="eastAsia"/>
          <w:color w:val="000000" w:themeColor="text1"/>
          <w:sz w:val="24"/>
          <w:szCs w:val="24"/>
        </w:rPr>
        <w:t>法の改正</w:t>
      </w:r>
    </w:p>
    <w:p w14:paraId="0E2CCA1D" w14:textId="2CCEEC7A" w:rsidR="00BB787A" w:rsidRPr="00ED6723" w:rsidRDefault="00BB787A" w:rsidP="00BB787A">
      <w:pPr>
        <w:jc w:val="left"/>
        <w:rPr>
          <w:rFonts w:ascii="HGP明朝E" w:eastAsia="HGP明朝E" w:hAnsi="HGP明朝E"/>
          <w:color w:val="000000" w:themeColor="text1"/>
          <w:sz w:val="24"/>
          <w:szCs w:val="24"/>
        </w:rPr>
      </w:pPr>
      <w:r w:rsidRPr="0031057F">
        <w:rPr>
          <w:rFonts w:ascii="HGP明朝E" w:eastAsia="HGP明朝E" w:hAnsi="HGP明朝E" w:hint="eastAsia"/>
          <w:color w:val="000000" w:themeColor="text1"/>
          <w:sz w:val="24"/>
          <w:szCs w:val="24"/>
        </w:rPr>
        <w:t xml:space="preserve">　</w:t>
      </w:r>
      <w:r w:rsidR="00CB52A9" w:rsidRPr="0031057F">
        <w:rPr>
          <w:rFonts w:ascii="HGP明朝E" w:eastAsia="HGP明朝E" w:hAnsi="HGP明朝E" w:hint="eastAsia"/>
          <w:color w:val="000000" w:themeColor="text1"/>
          <w:sz w:val="24"/>
          <w:szCs w:val="24"/>
        </w:rPr>
        <w:t>ドクターヘリの安全運航については、厚生労働省医政局地域</w:t>
      </w:r>
      <w:r w:rsidR="00E95655" w:rsidRPr="0031057F">
        <w:rPr>
          <w:rFonts w:ascii="HGP明朝E" w:eastAsia="HGP明朝E" w:hAnsi="HGP明朝E" w:hint="eastAsia"/>
          <w:color w:val="000000" w:themeColor="text1"/>
          <w:sz w:val="24"/>
          <w:szCs w:val="24"/>
        </w:rPr>
        <w:t>医療</w:t>
      </w:r>
      <w:r w:rsidR="00CB52A9" w:rsidRPr="0031057F">
        <w:rPr>
          <w:rFonts w:ascii="HGP明朝E" w:eastAsia="HGP明朝E" w:hAnsi="HGP明朝E" w:hint="eastAsia"/>
          <w:color w:val="000000" w:themeColor="text1"/>
          <w:sz w:val="24"/>
          <w:szCs w:val="24"/>
        </w:rPr>
        <w:t>計画課長通知「ドクターヘリの安全運航のための取組について」（医政地発0725第3号　平成30年7月25日）において示され</w:t>
      </w:r>
      <w:r w:rsidR="007E0860" w:rsidRPr="0031057F">
        <w:rPr>
          <w:rFonts w:ascii="HGP明朝E" w:eastAsia="HGP明朝E" w:hAnsi="HGP明朝E" w:hint="eastAsia"/>
          <w:color w:val="000000" w:themeColor="text1"/>
          <w:sz w:val="24"/>
          <w:szCs w:val="24"/>
        </w:rPr>
        <w:t>関係者で取り組まれているところであるが</w:t>
      </w:r>
      <w:r w:rsidR="00CA33B4" w:rsidRPr="0031057F">
        <w:rPr>
          <w:rFonts w:ascii="HGP明朝E" w:eastAsia="HGP明朝E" w:hAnsi="HGP明朝E" w:hint="eastAsia"/>
          <w:color w:val="000000" w:themeColor="text1"/>
          <w:sz w:val="24"/>
          <w:szCs w:val="24"/>
        </w:rPr>
        <w:t>、</w:t>
      </w:r>
      <w:r w:rsidR="0027605B" w:rsidRPr="0031057F">
        <w:rPr>
          <w:rFonts w:ascii="HGP明朝E" w:eastAsia="HGP明朝E" w:hAnsi="HGP明朝E" w:hint="eastAsia"/>
          <w:color w:val="000000" w:themeColor="text1"/>
          <w:sz w:val="24"/>
          <w:szCs w:val="24"/>
        </w:rPr>
        <w:t>航空法では</w:t>
      </w:r>
      <w:r w:rsidR="005B2A95" w:rsidRPr="0031057F">
        <w:rPr>
          <w:rFonts w:ascii="HGP明朝E" w:eastAsia="HGP明朝E" w:hAnsi="HGP明朝E" w:hint="eastAsia"/>
          <w:color w:val="000000" w:themeColor="text1"/>
          <w:sz w:val="24"/>
          <w:szCs w:val="24"/>
        </w:rPr>
        <w:t>、</w:t>
      </w:r>
      <w:r w:rsidR="0027605B" w:rsidRPr="0031057F">
        <w:rPr>
          <w:rFonts w:ascii="HGP明朝E" w:eastAsia="HGP明朝E" w:hAnsi="HGP明朝E" w:hint="eastAsia"/>
          <w:color w:val="000000" w:themeColor="text1"/>
          <w:sz w:val="24"/>
          <w:szCs w:val="24"/>
        </w:rPr>
        <w:t>いわゆる遊覧ヘリと同じ航空運送事業に分類されている。しかし、ドクターヘリの活動</w:t>
      </w:r>
      <w:r w:rsidR="00297359" w:rsidRPr="0031057F">
        <w:rPr>
          <w:rFonts w:ascii="HGP明朝E" w:eastAsia="HGP明朝E" w:hAnsi="HGP明朝E" w:hint="eastAsia"/>
          <w:color w:val="000000" w:themeColor="text1"/>
          <w:sz w:val="24"/>
          <w:szCs w:val="24"/>
        </w:rPr>
        <w:t>は</w:t>
      </w:r>
      <w:r w:rsidR="00297359" w:rsidRPr="00190390">
        <w:rPr>
          <w:rFonts w:ascii="HGP明朝E" w:eastAsia="HGP明朝E" w:hAnsi="HGP明朝E" w:hint="eastAsia"/>
          <w:color w:val="000000" w:themeColor="text1"/>
          <w:sz w:val="24"/>
          <w:szCs w:val="24"/>
        </w:rPr>
        <w:t>人命に係る活動で、</w:t>
      </w:r>
      <w:r w:rsidR="0088064E" w:rsidRPr="00190390">
        <w:rPr>
          <w:rFonts w:ascii="HGP明朝E" w:eastAsia="HGP明朝E" w:hAnsi="HGP明朝E" w:hint="eastAsia"/>
          <w:color w:val="000000" w:themeColor="text1"/>
          <w:sz w:val="24"/>
          <w:szCs w:val="24"/>
        </w:rPr>
        <w:t>大規模災害時における活動を含め</w:t>
      </w:r>
      <w:r w:rsidR="0027605B" w:rsidRPr="00190390">
        <w:rPr>
          <w:rFonts w:ascii="HGP明朝E" w:eastAsia="HGP明朝E" w:hAnsi="HGP明朝E" w:hint="eastAsia"/>
          <w:color w:val="000000" w:themeColor="text1"/>
          <w:sz w:val="24"/>
          <w:szCs w:val="24"/>
        </w:rPr>
        <w:t>前述したとおり過酷な出動を重ねて</w:t>
      </w:r>
      <w:r w:rsidR="00145FB6" w:rsidRPr="00190390">
        <w:rPr>
          <w:rFonts w:ascii="HGP明朝E" w:eastAsia="HGP明朝E" w:hAnsi="HGP明朝E" w:hint="eastAsia"/>
          <w:color w:val="000000" w:themeColor="text1"/>
          <w:sz w:val="24"/>
          <w:szCs w:val="24"/>
        </w:rPr>
        <w:t>いる。</w:t>
      </w:r>
      <w:r w:rsidR="002E1216" w:rsidRPr="00190390">
        <w:rPr>
          <w:rFonts w:ascii="HGP明朝E" w:eastAsia="HGP明朝E" w:hAnsi="HGP明朝E" w:hint="eastAsia"/>
          <w:color w:val="000000" w:themeColor="text1"/>
          <w:sz w:val="24"/>
          <w:szCs w:val="24"/>
        </w:rPr>
        <w:t>その違いは顕著であ</w:t>
      </w:r>
      <w:r w:rsidR="00126BB3" w:rsidRPr="00190390">
        <w:rPr>
          <w:rFonts w:ascii="HGP明朝E" w:eastAsia="HGP明朝E" w:hAnsi="HGP明朝E" w:hint="eastAsia"/>
          <w:color w:val="000000" w:themeColor="text1"/>
          <w:sz w:val="24"/>
          <w:szCs w:val="24"/>
        </w:rPr>
        <w:t>り、</w:t>
      </w:r>
      <w:r w:rsidR="00145FB6" w:rsidRPr="00190390">
        <w:rPr>
          <w:rFonts w:ascii="HGP明朝E" w:eastAsia="HGP明朝E" w:hAnsi="HGP明朝E" w:hint="eastAsia"/>
          <w:color w:val="000000" w:themeColor="text1"/>
          <w:sz w:val="24"/>
          <w:szCs w:val="24"/>
        </w:rPr>
        <w:t>航空法での位置づけも</w:t>
      </w:r>
      <w:r w:rsidR="00126BB3" w:rsidRPr="00190390">
        <w:rPr>
          <w:rFonts w:ascii="HGP明朝E" w:eastAsia="HGP明朝E" w:hAnsi="HGP明朝E" w:hint="eastAsia"/>
          <w:color w:val="000000" w:themeColor="text1"/>
          <w:sz w:val="24"/>
          <w:szCs w:val="24"/>
        </w:rPr>
        <w:t>ドクターヘリ運航の実態と特性をしっかりと踏まえたものにすべきである。そこで、</w:t>
      </w:r>
      <w:r w:rsidR="00B25C4A" w:rsidRPr="00190390">
        <w:rPr>
          <w:rFonts w:ascii="HGP明朝E" w:eastAsia="HGP明朝E" w:hAnsi="HGP明朝E" w:hint="eastAsia"/>
          <w:color w:val="000000" w:themeColor="text1"/>
          <w:sz w:val="24"/>
          <w:szCs w:val="24"/>
        </w:rPr>
        <w:t>海外での先進事例をも参考に、</w:t>
      </w:r>
      <w:r w:rsidR="002E1216" w:rsidRPr="00190390">
        <w:rPr>
          <w:rFonts w:ascii="HGP明朝E" w:eastAsia="HGP明朝E" w:hAnsi="HGP明朝E" w:hint="eastAsia"/>
          <w:color w:val="000000" w:themeColor="text1"/>
          <w:sz w:val="24"/>
          <w:szCs w:val="24"/>
        </w:rPr>
        <w:t>ドクターヘリ</w:t>
      </w:r>
      <w:r w:rsidR="005B2A95" w:rsidRPr="00190390">
        <w:rPr>
          <w:rFonts w:ascii="HGP明朝E" w:eastAsia="HGP明朝E" w:hAnsi="HGP明朝E" w:hint="eastAsia"/>
          <w:color w:val="000000" w:themeColor="text1"/>
          <w:sz w:val="24"/>
          <w:szCs w:val="24"/>
        </w:rPr>
        <w:t>特別措置法</w:t>
      </w:r>
      <w:r w:rsidR="002E1216" w:rsidRPr="00190390">
        <w:rPr>
          <w:rFonts w:ascii="HGP明朝E" w:eastAsia="HGP明朝E" w:hAnsi="HGP明朝E" w:hint="eastAsia"/>
          <w:color w:val="000000" w:themeColor="text1"/>
          <w:sz w:val="24"/>
          <w:szCs w:val="24"/>
        </w:rPr>
        <w:t>を改正し、</w:t>
      </w:r>
      <w:r w:rsidR="00E909B4" w:rsidRPr="00190390">
        <w:rPr>
          <w:rFonts w:ascii="HGP明朝E" w:eastAsia="HGP明朝E" w:hAnsi="HGP明朝E" w:hint="eastAsia"/>
          <w:color w:val="000000" w:themeColor="text1"/>
          <w:sz w:val="24"/>
          <w:szCs w:val="24"/>
        </w:rPr>
        <w:t>ドクターヘリに特化した</w:t>
      </w:r>
      <w:r w:rsidR="002E1216" w:rsidRPr="00190390">
        <w:rPr>
          <w:rFonts w:ascii="HGP明朝E" w:eastAsia="HGP明朝E" w:hAnsi="HGP明朝E" w:hint="eastAsia"/>
          <w:color w:val="000000" w:themeColor="text1"/>
          <w:sz w:val="24"/>
          <w:szCs w:val="24"/>
        </w:rPr>
        <w:t>航空法の特例等を設けるなどドクターヘリに見合った法制度を構築するべきであり、その部分の権限は国土交</w:t>
      </w:r>
      <w:r w:rsidR="002E1216" w:rsidRPr="00ED6723">
        <w:rPr>
          <w:rFonts w:ascii="HGP明朝E" w:eastAsia="HGP明朝E" w:hAnsi="HGP明朝E" w:hint="eastAsia"/>
          <w:color w:val="000000" w:themeColor="text1"/>
          <w:sz w:val="24"/>
          <w:szCs w:val="24"/>
        </w:rPr>
        <w:lastRenderedPageBreak/>
        <w:t>通省と厚生労働省が共管にする等の措置を講</w:t>
      </w:r>
      <w:r w:rsidR="00E909B4" w:rsidRPr="00ED6723">
        <w:rPr>
          <w:rFonts w:ascii="HGP明朝E" w:eastAsia="HGP明朝E" w:hAnsi="HGP明朝E" w:hint="eastAsia"/>
          <w:color w:val="000000" w:themeColor="text1"/>
          <w:sz w:val="24"/>
          <w:szCs w:val="24"/>
        </w:rPr>
        <w:t>じ、</w:t>
      </w:r>
      <w:r w:rsidR="00AC4198" w:rsidRPr="00ED6723">
        <w:rPr>
          <w:rFonts w:ascii="HGP明朝E" w:eastAsia="HGP明朝E" w:hAnsi="HGP明朝E" w:hint="eastAsia"/>
          <w:color w:val="000000" w:themeColor="text1"/>
          <w:sz w:val="24"/>
          <w:szCs w:val="24"/>
        </w:rPr>
        <w:t>前記平成30年通知の内容と合わせ、</w:t>
      </w:r>
      <w:r w:rsidR="00E909B4" w:rsidRPr="00ED6723">
        <w:rPr>
          <w:rFonts w:ascii="HGP明朝E" w:eastAsia="HGP明朝E" w:hAnsi="HGP明朝E" w:hint="eastAsia"/>
          <w:color w:val="000000" w:themeColor="text1"/>
          <w:sz w:val="24"/>
          <w:szCs w:val="24"/>
        </w:rPr>
        <w:t>厚生労働省がヘリコプター運用に係る事業者等への指導を効果的に行える</w:t>
      </w:r>
      <w:r w:rsidR="00C127CA" w:rsidRPr="00ED6723">
        <w:rPr>
          <w:rFonts w:ascii="HGP明朝E" w:eastAsia="HGP明朝E" w:hAnsi="HGP明朝E" w:hint="eastAsia"/>
          <w:color w:val="000000" w:themeColor="text1"/>
          <w:sz w:val="24"/>
          <w:szCs w:val="24"/>
        </w:rPr>
        <w:t>よう</w:t>
      </w:r>
      <w:r w:rsidR="00E909B4" w:rsidRPr="00ED6723">
        <w:rPr>
          <w:rFonts w:ascii="HGP明朝E" w:eastAsia="HGP明朝E" w:hAnsi="HGP明朝E" w:hint="eastAsia"/>
          <w:color w:val="000000" w:themeColor="text1"/>
          <w:sz w:val="24"/>
          <w:szCs w:val="24"/>
        </w:rPr>
        <w:t>にすべきである。</w:t>
      </w:r>
    </w:p>
    <w:sectPr w:rsidR="00BB787A" w:rsidRPr="00ED672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明朝E">
    <w:panose1 w:val="02020900000000000000"/>
    <w:charset w:val="80"/>
    <w:family w:val="roma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56A"/>
    <w:multiLevelType w:val="hybridMultilevel"/>
    <w:tmpl w:val="D6C61A7E"/>
    <w:lvl w:ilvl="0" w:tplc="613A87EC">
      <w:start w:val="1"/>
      <w:numFmt w:val="decimal"/>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2D141464"/>
    <w:multiLevelType w:val="hybridMultilevel"/>
    <w:tmpl w:val="A89E2200"/>
    <w:lvl w:ilvl="0" w:tplc="0D4C667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71D009D"/>
    <w:multiLevelType w:val="hybridMultilevel"/>
    <w:tmpl w:val="45E0FBA4"/>
    <w:lvl w:ilvl="0" w:tplc="CDEA0FC6">
      <w:start w:val="1"/>
      <w:numFmt w:val="decimalFullWidth"/>
      <w:lvlText w:val="(%1)"/>
      <w:lvlJc w:val="left"/>
      <w:pPr>
        <w:ind w:left="360" w:hanging="360"/>
      </w:pPr>
      <w:rPr>
        <w:rFonts w:hint="default"/>
      </w:rPr>
    </w:lvl>
    <w:lvl w:ilvl="1" w:tplc="7180CCE2">
      <w:start w:val="1"/>
      <w:numFmt w:val="decimalEnclosedCircle"/>
      <w:lvlText w:val="%2"/>
      <w:lvlJc w:val="left"/>
      <w:pPr>
        <w:ind w:left="786"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2EE4CF4"/>
    <w:multiLevelType w:val="hybridMultilevel"/>
    <w:tmpl w:val="39C4A528"/>
    <w:lvl w:ilvl="0" w:tplc="204C8030">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num w:numId="1" w16cid:durableId="595750979">
    <w:abstractNumId w:val="1"/>
  </w:num>
  <w:num w:numId="2" w16cid:durableId="228006252">
    <w:abstractNumId w:val="2"/>
  </w:num>
  <w:num w:numId="3" w16cid:durableId="1209992916">
    <w:abstractNumId w:val="3"/>
  </w:num>
  <w:num w:numId="4" w16cid:durableId="468014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58"/>
    <w:rsid w:val="0001382B"/>
    <w:rsid w:val="00024872"/>
    <w:rsid w:val="00027701"/>
    <w:rsid w:val="00040CE6"/>
    <w:rsid w:val="00061A7C"/>
    <w:rsid w:val="0008060A"/>
    <w:rsid w:val="000A39B2"/>
    <w:rsid w:val="000B5071"/>
    <w:rsid w:val="000C1124"/>
    <w:rsid w:val="000C2DC0"/>
    <w:rsid w:val="000F1654"/>
    <w:rsid w:val="000F32EC"/>
    <w:rsid w:val="000F33A0"/>
    <w:rsid w:val="000F70ED"/>
    <w:rsid w:val="0012054E"/>
    <w:rsid w:val="00126BB3"/>
    <w:rsid w:val="00135368"/>
    <w:rsid w:val="00145FB6"/>
    <w:rsid w:val="00175D91"/>
    <w:rsid w:val="00190390"/>
    <w:rsid w:val="001912DF"/>
    <w:rsid w:val="001930BC"/>
    <w:rsid w:val="001B7089"/>
    <w:rsid w:val="001B7CBC"/>
    <w:rsid w:val="001D2B6E"/>
    <w:rsid w:val="001D6D0F"/>
    <w:rsid w:val="001F3AB1"/>
    <w:rsid w:val="00212332"/>
    <w:rsid w:val="0024557C"/>
    <w:rsid w:val="002642DD"/>
    <w:rsid w:val="00273FF6"/>
    <w:rsid w:val="0027605B"/>
    <w:rsid w:val="002865D3"/>
    <w:rsid w:val="00297359"/>
    <w:rsid w:val="002D593D"/>
    <w:rsid w:val="002E1216"/>
    <w:rsid w:val="0031057F"/>
    <w:rsid w:val="0031077E"/>
    <w:rsid w:val="0034167C"/>
    <w:rsid w:val="0034673E"/>
    <w:rsid w:val="00367F4E"/>
    <w:rsid w:val="00370709"/>
    <w:rsid w:val="003A4E74"/>
    <w:rsid w:val="003A5819"/>
    <w:rsid w:val="003F5402"/>
    <w:rsid w:val="004211A4"/>
    <w:rsid w:val="00427C3C"/>
    <w:rsid w:val="004731B7"/>
    <w:rsid w:val="004C2038"/>
    <w:rsid w:val="004C74D2"/>
    <w:rsid w:val="004E2849"/>
    <w:rsid w:val="0055248C"/>
    <w:rsid w:val="00562737"/>
    <w:rsid w:val="0057146C"/>
    <w:rsid w:val="00594BD8"/>
    <w:rsid w:val="005B2436"/>
    <w:rsid w:val="005B2A95"/>
    <w:rsid w:val="005B4C31"/>
    <w:rsid w:val="005F623D"/>
    <w:rsid w:val="005F68DB"/>
    <w:rsid w:val="00623790"/>
    <w:rsid w:val="00633115"/>
    <w:rsid w:val="006A2088"/>
    <w:rsid w:val="006C6E9D"/>
    <w:rsid w:val="006D384A"/>
    <w:rsid w:val="006D4FC8"/>
    <w:rsid w:val="006E5E04"/>
    <w:rsid w:val="0070439C"/>
    <w:rsid w:val="00710B77"/>
    <w:rsid w:val="00715377"/>
    <w:rsid w:val="0076091D"/>
    <w:rsid w:val="00781135"/>
    <w:rsid w:val="007A54EE"/>
    <w:rsid w:val="007B16AE"/>
    <w:rsid w:val="007E0860"/>
    <w:rsid w:val="00801126"/>
    <w:rsid w:val="00806345"/>
    <w:rsid w:val="008066FE"/>
    <w:rsid w:val="0088064E"/>
    <w:rsid w:val="0088456B"/>
    <w:rsid w:val="0089081D"/>
    <w:rsid w:val="008A4744"/>
    <w:rsid w:val="008A782C"/>
    <w:rsid w:val="008D05C1"/>
    <w:rsid w:val="008D0E8D"/>
    <w:rsid w:val="008F0B7A"/>
    <w:rsid w:val="008F57BA"/>
    <w:rsid w:val="0092049E"/>
    <w:rsid w:val="00932918"/>
    <w:rsid w:val="009425AF"/>
    <w:rsid w:val="00944A5A"/>
    <w:rsid w:val="00964D32"/>
    <w:rsid w:val="009674C2"/>
    <w:rsid w:val="009E121E"/>
    <w:rsid w:val="00A04588"/>
    <w:rsid w:val="00A306A1"/>
    <w:rsid w:val="00A31337"/>
    <w:rsid w:val="00A779C3"/>
    <w:rsid w:val="00AC4198"/>
    <w:rsid w:val="00AD699A"/>
    <w:rsid w:val="00B17EC6"/>
    <w:rsid w:val="00B25C4A"/>
    <w:rsid w:val="00B4571F"/>
    <w:rsid w:val="00B801B0"/>
    <w:rsid w:val="00B80CF6"/>
    <w:rsid w:val="00B8387D"/>
    <w:rsid w:val="00B83F65"/>
    <w:rsid w:val="00B84123"/>
    <w:rsid w:val="00BA7C1F"/>
    <w:rsid w:val="00BB787A"/>
    <w:rsid w:val="00BD45D6"/>
    <w:rsid w:val="00BF4284"/>
    <w:rsid w:val="00BF7532"/>
    <w:rsid w:val="00C10A5D"/>
    <w:rsid w:val="00C127CA"/>
    <w:rsid w:val="00C17EF1"/>
    <w:rsid w:val="00C32A43"/>
    <w:rsid w:val="00C51D57"/>
    <w:rsid w:val="00C7272E"/>
    <w:rsid w:val="00C93566"/>
    <w:rsid w:val="00CA33B4"/>
    <w:rsid w:val="00CB52A9"/>
    <w:rsid w:val="00CB6E65"/>
    <w:rsid w:val="00CC02F2"/>
    <w:rsid w:val="00CE7CC7"/>
    <w:rsid w:val="00D1132A"/>
    <w:rsid w:val="00D13252"/>
    <w:rsid w:val="00D316B0"/>
    <w:rsid w:val="00D8187C"/>
    <w:rsid w:val="00D82025"/>
    <w:rsid w:val="00D9518F"/>
    <w:rsid w:val="00D96BB0"/>
    <w:rsid w:val="00DD518B"/>
    <w:rsid w:val="00E01C4F"/>
    <w:rsid w:val="00E02C81"/>
    <w:rsid w:val="00E04E21"/>
    <w:rsid w:val="00E34600"/>
    <w:rsid w:val="00E909B4"/>
    <w:rsid w:val="00E95655"/>
    <w:rsid w:val="00ED6723"/>
    <w:rsid w:val="00F43B4F"/>
    <w:rsid w:val="00F73559"/>
    <w:rsid w:val="00F75058"/>
    <w:rsid w:val="00FB2766"/>
    <w:rsid w:val="00FB4B6C"/>
    <w:rsid w:val="00FD73E0"/>
    <w:rsid w:val="00FE1C9A"/>
    <w:rsid w:val="00FF2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B81277"/>
  <w15:chartTrackingRefBased/>
  <w15:docId w15:val="{85F87E08-9FFF-45FD-8ACB-E5C725F8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750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50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505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50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50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50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50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50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50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50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50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505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50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50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50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50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50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50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50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50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50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50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5058"/>
    <w:pPr>
      <w:spacing w:before="160" w:after="160"/>
      <w:jc w:val="center"/>
    </w:pPr>
    <w:rPr>
      <w:i/>
      <w:iCs/>
      <w:color w:val="404040" w:themeColor="text1" w:themeTint="BF"/>
    </w:rPr>
  </w:style>
  <w:style w:type="character" w:customStyle="1" w:styleId="a8">
    <w:name w:val="引用文 (文字)"/>
    <w:basedOn w:val="a0"/>
    <w:link w:val="a7"/>
    <w:uiPriority w:val="29"/>
    <w:rsid w:val="00F75058"/>
    <w:rPr>
      <w:i/>
      <w:iCs/>
      <w:color w:val="404040" w:themeColor="text1" w:themeTint="BF"/>
    </w:rPr>
  </w:style>
  <w:style w:type="paragraph" w:styleId="a9">
    <w:name w:val="List Paragraph"/>
    <w:basedOn w:val="a"/>
    <w:uiPriority w:val="34"/>
    <w:qFormat/>
    <w:rsid w:val="00F75058"/>
    <w:pPr>
      <w:ind w:left="720"/>
      <w:contextualSpacing/>
    </w:pPr>
  </w:style>
  <w:style w:type="character" w:styleId="21">
    <w:name w:val="Intense Emphasis"/>
    <w:basedOn w:val="a0"/>
    <w:uiPriority w:val="21"/>
    <w:qFormat/>
    <w:rsid w:val="00F75058"/>
    <w:rPr>
      <w:i/>
      <w:iCs/>
      <w:color w:val="0F4761" w:themeColor="accent1" w:themeShade="BF"/>
    </w:rPr>
  </w:style>
  <w:style w:type="paragraph" w:styleId="22">
    <w:name w:val="Intense Quote"/>
    <w:basedOn w:val="a"/>
    <w:next w:val="a"/>
    <w:link w:val="23"/>
    <w:uiPriority w:val="30"/>
    <w:qFormat/>
    <w:rsid w:val="00F750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75058"/>
    <w:rPr>
      <w:i/>
      <w:iCs/>
      <w:color w:val="0F4761" w:themeColor="accent1" w:themeShade="BF"/>
    </w:rPr>
  </w:style>
  <w:style w:type="character" w:styleId="24">
    <w:name w:val="Intense Reference"/>
    <w:basedOn w:val="a0"/>
    <w:uiPriority w:val="32"/>
    <w:qFormat/>
    <w:rsid w:val="00F75058"/>
    <w:rPr>
      <w:b/>
      <w:bCs/>
      <w:smallCaps/>
      <w:color w:val="0F4761" w:themeColor="accent1" w:themeShade="BF"/>
      <w:spacing w:val="5"/>
    </w:rPr>
  </w:style>
  <w:style w:type="paragraph" w:styleId="aa">
    <w:name w:val="Date"/>
    <w:basedOn w:val="a"/>
    <w:next w:val="a"/>
    <w:link w:val="ab"/>
    <w:uiPriority w:val="99"/>
    <w:semiHidden/>
    <w:unhideWhenUsed/>
    <w:rsid w:val="004C74D2"/>
  </w:style>
  <w:style w:type="character" w:customStyle="1" w:styleId="ab">
    <w:name w:val="日付 (文字)"/>
    <w:basedOn w:val="a0"/>
    <w:link w:val="aa"/>
    <w:uiPriority w:val="99"/>
    <w:semiHidden/>
    <w:rsid w:val="004C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DEB5F-F227-4603-A4CB-591ACDFB4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486</Words>
  <Characters>2776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長美 鷺坂</dc:creator>
  <cp:keywords/>
  <dc:description/>
  <cp:lastModifiedBy>hemnet</cp:lastModifiedBy>
  <cp:revision>3</cp:revision>
  <cp:lastPrinted>2026-07-30T05:49:00Z</cp:lastPrinted>
  <dcterms:created xsi:type="dcterms:W3CDTF">2026-09-17T05:26:00Z</dcterms:created>
  <dcterms:modified xsi:type="dcterms:W3CDTF">2026-09-17T05:27:00Z</dcterms:modified>
</cp:coreProperties>
</file>